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86312" w14:textId="1767AFA5" w:rsidR="00063ED8" w:rsidRPr="00F16D49" w:rsidRDefault="00001C96" w:rsidP="00D37206">
      <w:pPr>
        <w:autoSpaceDE w:val="0"/>
        <w:autoSpaceDN w:val="0"/>
        <w:adjustRightInd w:val="0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F16D49">
        <w:rPr>
          <w:rFonts w:asciiTheme="majorHAnsi" w:hAnsiTheme="majorHAnsi"/>
          <w:sz w:val="24"/>
          <w:szCs w:val="24"/>
        </w:rPr>
        <w:t>To</w:t>
      </w:r>
      <w:r w:rsidRPr="00326BA3">
        <w:rPr>
          <w:rFonts w:asciiTheme="majorHAnsi" w:hAnsiTheme="majorHAnsi"/>
          <w:sz w:val="24"/>
          <w:szCs w:val="24"/>
        </w:rPr>
        <w:t>:</w:t>
      </w:r>
      <w:r w:rsidR="008C17C3" w:rsidRPr="00326BA3">
        <w:rPr>
          <w:rFonts w:asciiTheme="majorHAnsi" w:hAnsiTheme="majorHAnsi"/>
          <w:sz w:val="24"/>
          <w:szCs w:val="24"/>
        </w:rPr>
        <w:t xml:space="preserve"> </w:t>
      </w:r>
      <w:r w:rsidR="00D37206" w:rsidRPr="00326BA3">
        <w:rPr>
          <w:rFonts w:asciiTheme="majorHAnsi" w:hAnsiTheme="majorHAnsi"/>
          <w:sz w:val="24"/>
          <w:szCs w:val="24"/>
        </w:rPr>
        <w:t>Capital Planning Project Specialist</w:t>
      </w:r>
      <w:r w:rsidR="00474302" w:rsidRPr="00326BA3">
        <w:rPr>
          <w:rFonts w:asciiTheme="majorHAnsi" w:hAnsiTheme="majorHAnsi"/>
          <w:sz w:val="24"/>
          <w:szCs w:val="24"/>
        </w:rPr>
        <w:t xml:space="preserve">, Office of the </w:t>
      </w:r>
      <w:r w:rsidR="00D37206" w:rsidRPr="00326BA3">
        <w:rPr>
          <w:rFonts w:asciiTheme="majorHAnsi" w:hAnsiTheme="majorHAnsi"/>
          <w:sz w:val="24"/>
          <w:szCs w:val="24"/>
        </w:rPr>
        <w:t>Vice President for Capital Planning and Facilities (</w:t>
      </w:r>
      <w:hyperlink r:id="rId8" w:history="1">
        <w:r w:rsidR="00D37206" w:rsidRPr="00326BA3">
          <w:rPr>
            <w:rStyle w:val="Hyperlink"/>
            <w:rFonts w:asciiTheme="majorHAnsi" w:hAnsiTheme="majorHAnsi"/>
            <w:color w:val="auto"/>
            <w:sz w:val="24"/>
            <w:szCs w:val="24"/>
          </w:rPr>
          <w:t>naming@iu.edu</w:t>
        </w:r>
      </w:hyperlink>
      <w:r w:rsidR="00D37206" w:rsidRPr="00326BA3">
        <w:rPr>
          <w:rFonts w:asciiTheme="majorHAnsi" w:hAnsiTheme="majorHAnsi"/>
          <w:sz w:val="24"/>
          <w:szCs w:val="24"/>
        </w:rPr>
        <w:t>)</w:t>
      </w:r>
      <w:r w:rsidR="00D37206">
        <w:rPr>
          <w:rFonts w:asciiTheme="majorHAnsi" w:hAnsiTheme="majorHAnsi"/>
          <w:sz w:val="24"/>
          <w:szCs w:val="24"/>
        </w:rPr>
        <w:t xml:space="preserve"> </w:t>
      </w:r>
    </w:p>
    <w:p w14:paraId="40DFE97C" w14:textId="690D1F7F" w:rsidR="00F16D49" w:rsidRPr="00F16D49" w:rsidRDefault="00001C96" w:rsidP="00F16D49">
      <w:pPr>
        <w:autoSpaceDE w:val="0"/>
        <w:autoSpaceDN w:val="0"/>
        <w:adjustRightInd w:val="0"/>
        <w:rPr>
          <w:rFonts w:asciiTheme="majorHAnsi" w:hAnsiTheme="majorHAnsi"/>
          <w:sz w:val="24"/>
          <w:szCs w:val="24"/>
        </w:rPr>
      </w:pPr>
      <w:r w:rsidRPr="00F16D49">
        <w:rPr>
          <w:rFonts w:asciiTheme="majorHAnsi" w:hAnsiTheme="majorHAnsi"/>
          <w:sz w:val="24"/>
          <w:szCs w:val="24"/>
        </w:rPr>
        <w:t xml:space="preserve">From: </w:t>
      </w:r>
      <w:r w:rsidRPr="00F16D49">
        <w:rPr>
          <w:rFonts w:asciiTheme="majorHAnsi" w:hAnsiTheme="majorHAnsi"/>
          <w:sz w:val="24"/>
          <w:szCs w:val="24"/>
        </w:rPr>
        <w:tab/>
      </w:r>
    </w:p>
    <w:p w14:paraId="7A2C79E2" w14:textId="1B8B3A8A" w:rsidR="004876D0" w:rsidRPr="00F16D49" w:rsidRDefault="00001C96" w:rsidP="00001C96">
      <w:pPr>
        <w:spacing w:before="0" w:beforeAutospacing="0" w:after="0" w:afterAutospacing="0"/>
        <w:rPr>
          <w:rFonts w:asciiTheme="majorHAnsi" w:hAnsiTheme="majorHAnsi"/>
          <w:sz w:val="16"/>
          <w:szCs w:val="24"/>
        </w:rPr>
      </w:pPr>
      <w:r w:rsidRPr="00F16D49">
        <w:rPr>
          <w:rFonts w:asciiTheme="majorHAnsi" w:hAnsiTheme="majorHAnsi"/>
          <w:sz w:val="24"/>
          <w:szCs w:val="24"/>
        </w:rPr>
        <w:t>Subje</w:t>
      </w:r>
      <w:r w:rsidR="00063ED8" w:rsidRPr="00F16D49">
        <w:rPr>
          <w:rFonts w:asciiTheme="majorHAnsi" w:hAnsiTheme="majorHAnsi"/>
          <w:sz w:val="24"/>
          <w:szCs w:val="24"/>
        </w:rPr>
        <w:t xml:space="preserve">ct: Naming </w:t>
      </w:r>
      <w:r w:rsidR="00166210" w:rsidRPr="00F16D49">
        <w:rPr>
          <w:rFonts w:asciiTheme="majorHAnsi" w:hAnsiTheme="majorHAnsi"/>
          <w:sz w:val="24"/>
          <w:szCs w:val="24"/>
        </w:rPr>
        <w:t xml:space="preserve">Proposal </w:t>
      </w:r>
      <w:r w:rsidR="00166210" w:rsidRPr="00D37206">
        <w:rPr>
          <w:rFonts w:asciiTheme="majorHAnsi" w:hAnsiTheme="majorHAnsi"/>
          <w:sz w:val="16"/>
          <w:szCs w:val="24"/>
        </w:rPr>
        <w:t>(</w:t>
      </w:r>
      <w:r w:rsidR="009A3A20" w:rsidRPr="00F16D49">
        <w:rPr>
          <w:rFonts w:asciiTheme="majorHAnsi" w:hAnsiTheme="majorHAnsi"/>
          <w:sz w:val="16"/>
          <w:szCs w:val="24"/>
        </w:rPr>
        <w:t xml:space="preserve">updated </w:t>
      </w:r>
      <w:r w:rsidR="0074154B" w:rsidRPr="00326BA3">
        <w:rPr>
          <w:rFonts w:asciiTheme="majorHAnsi" w:hAnsiTheme="majorHAnsi"/>
          <w:sz w:val="16"/>
          <w:szCs w:val="24"/>
        </w:rPr>
        <w:t>4-</w:t>
      </w:r>
      <w:r w:rsidR="0074154B">
        <w:rPr>
          <w:rFonts w:asciiTheme="majorHAnsi" w:hAnsiTheme="majorHAnsi"/>
          <w:sz w:val="16"/>
          <w:szCs w:val="24"/>
        </w:rPr>
        <w:t>26</w:t>
      </w:r>
      <w:r w:rsidR="00A73BD3" w:rsidRPr="00F16D49">
        <w:rPr>
          <w:rFonts w:asciiTheme="majorHAnsi" w:hAnsiTheme="majorHAnsi"/>
          <w:sz w:val="16"/>
          <w:szCs w:val="24"/>
        </w:rPr>
        <w:t>-2</w:t>
      </w:r>
      <w:r w:rsidR="0074154B">
        <w:rPr>
          <w:rFonts w:asciiTheme="majorHAnsi" w:hAnsiTheme="majorHAnsi"/>
          <w:sz w:val="16"/>
          <w:szCs w:val="24"/>
        </w:rPr>
        <w:t>2</w:t>
      </w:r>
      <w:r w:rsidR="009A3A20" w:rsidRPr="00F16D49">
        <w:rPr>
          <w:rFonts w:asciiTheme="majorHAnsi" w:hAnsiTheme="majorHAnsi"/>
          <w:sz w:val="16"/>
          <w:szCs w:val="24"/>
        </w:rPr>
        <w:t>)</w:t>
      </w:r>
    </w:p>
    <w:p w14:paraId="174CBD0E" w14:textId="77777777" w:rsidR="00063ED8" w:rsidRPr="00F16D49" w:rsidRDefault="00063ED8" w:rsidP="00001C96">
      <w:pPr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</w:p>
    <w:p w14:paraId="75FD6F90" w14:textId="77777777" w:rsidR="00001C96" w:rsidRPr="00F16D49" w:rsidRDefault="00001C96" w:rsidP="00001C96">
      <w:pPr>
        <w:spacing w:before="0" w:beforeAutospacing="0" w:after="0" w:afterAutospacing="0"/>
        <w:rPr>
          <w:rFonts w:asciiTheme="majorHAnsi" w:hAnsiTheme="majorHAnsi"/>
          <w:b/>
          <w:sz w:val="24"/>
          <w:szCs w:val="24"/>
        </w:rPr>
      </w:pPr>
      <w:r w:rsidRPr="00F16D49">
        <w:rPr>
          <w:rFonts w:asciiTheme="majorHAnsi" w:hAnsiTheme="majorHAnsi"/>
          <w:sz w:val="24"/>
          <w:szCs w:val="24"/>
        </w:rPr>
        <w:t>Date:</w:t>
      </w:r>
      <w:r w:rsidR="009A3A20" w:rsidRPr="00F16D49">
        <w:rPr>
          <w:rFonts w:asciiTheme="majorHAnsi" w:hAnsiTheme="majorHAnsi"/>
          <w:sz w:val="24"/>
          <w:szCs w:val="24"/>
        </w:rPr>
        <w:tab/>
      </w:r>
      <w:r w:rsidR="0058763C" w:rsidRPr="00F16D49">
        <w:rPr>
          <w:rFonts w:asciiTheme="majorHAnsi" w:hAnsiTheme="majorHAnsi"/>
          <w:b/>
          <w:sz w:val="24"/>
          <w:szCs w:val="24"/>
        </w:rPr>
        <w:tab/>
      </w:r>
    </w:p>
    <w:p w14:paraId="16ADF155" w14:textId="77777777" w:rsidR="00DA3B72" w:rsidRPr="00F16D49" w:rsidRDefault="00DA3B72" w:rsidP="001C0BC3">
      <w:pPr>
        <w:spacing w:before="0" w:beforeAutospacing="0" w:after="0" w:afterAutospacing="0"/>
        <w:ind w:left="360" w:firstLine="0"/>
        <w:rPr>
          <w:rFonts w:asciiTheme="majorHAnsi" w:hAnsiTheme="majorHAnsi"/>
          <w:b/>
          <w:sz w:val="24"/>
          <w:szCs w:val="24"/>
        </w:rPr>
      </w:pPr>
    </w:p>
    <w:p w14:paraId="2A1013D6" w14:textId="77777777" w:rsidR="002410F0" w:rsidRPr="00F16D49" w:rsidRDefault="00F02F47" w:rsidP="001C0BC3">
      <w:pPr>
        <w:spacing w:before="0" w:beforeAutospacing="0" w:after="0" w:afterAutospacing="0"/>
        <w:ind w:left="360" w:firstLine="0"/>
        <w:rPr>
          <w:rFonts w:asciiTheme="majorHAnsi" w:hAnsiTheme="majorHAnsi"/>
          <w:i/>
          <w:sz w:val="24"/>
          <w:szCs w:val="24"/>
          <w:u w:val="single"/>
        </w:rPr>
      </w:pPr>
      <w:r w:rsidRPr="00F16D49">
        <w:rPr>
          <w:rFonts w:asciiTheme="majorHAnsi" w:hAnsiTheme="majorHAnsi"/>
          <w:sz w:val="24"/>
          <w:szCs w:val="24"/>
        </w:rPr>
        <w:t xml:space="preserve">For </w:t>
      </w:r>
      <w:r w:rsidR="00E478A7" w:rsidRPr="00F16D49">
        <w:rPr>
          <w:rFonts w:asciiTheme="majorHAnsi" w:hAnsiTheme="majorHAnsi"/>
          <w:sz w:val="24"/>
          <w:szCs w:val="24"/>
        </w:rPr>
        <w:t xml:space="preserve">the submitter’s </w:t>
      </w:r>
      <w:r w:rsidRPr="00F16D49">
        <w:rPr>
          <w:rFonts w:asciiTheme="majorHAnsi" w:hAnsiTheme="majorHAnsi"/>
          <w:sz w:val="24"/>
          <w:szCs w:val="24"/>
        </w:rPr>
        <w:t>reference, policies concerning the naming of Indiana University buildings, spaces, and organizations can be found at</w:t>
      </w:r>
      <w:r w:rsidR="000A084A" w:rsidRPr="00F16D49">
        <w:rPr>
          <w:rFonts w:asciiTheme="majorHAnsi" w:hAnsiTheme="majorHAnsi"/>
          <w:sz w:val="24"/>
          <w:szCs w:val="24"/>
        </w:rPr>
        <w:t xml:space="preserve">: </w:t>
      </w:r>
    </w:p>
    <w:p w14:paraId="45D5B6EF" w14:textId="41EA064F" w:rsidR="002869A1" w:rsidRPr="00326BA3" w:rsidRDefault="00000000" w:rsidP="001C0BC3">
      <w:pPr>
        <w:spacing w:before="0" w:beforeAutospacing="0" w:after="0" w:afterAutospacing="0"/>
        <w:ind w:left="360" w:firstLine="0"/>
        <w:rPr>
          <w:rFonts w:asciiTheme="majorHAnsi" w:hAnsiTheme="majorHAnsi"/>
          <w:strike/>
          <w:sz w:val="24"/>
          <w:szCs w:val="24"/>
        </w:rPr>
      </w:pPr>
      <w:hyperlink r:id="rId9" w:history="1">
        <w:r w:rsidR="002410F0" w:rsidRPr="00326BA3">
          <w:rPr>
            <w:rStyle w:val="Hyperlink"/>
            <w:rFonts w:asciiTheme="majorHAnsi" w:hAnsiTheme="majorHAnsi"/>
            <w:i/>
            <w:color w:val="auto"/>
            <w:sz w:val="24"/>
            <w:szCs w:val="24"/>
          </w:rPr>
          <w:t>https://policies.iu.edu/policies/ua-06-institutional-naming/index.html</w:t>
        </w:r>
      </w:hyperlink>
    </w:p>
    <w:p w14:paraId="32D7BF86" w14:textId="77777777" w:rsidR="00CF7F6F" w:rsidRPr="00F16D49" w:rsidRDefault="00CF7F6F" w:rsidP="00CF7F6F">
      <w:pPr>
        <w:spacing w:before="0" w:beforeAutospacing="0" w:after="0" w:afterAutospacing="0"/>
        <w:ind w:left="360" w:firstLine="0"/>
        <w:rPr>
          <w:rFonts w:asciiTheme="majorHAnsi" w:hAnsiTheme="majorHAnsi"/>
          <w:sz w:val="24"/>
          <w:szCs w:val="24"/>
        </w:rPr>
      </w:pPr>
    </w:p>
    <w:p w14:paraId="19DB4336" w14:textId="77777777" w:rsidR="002528FE" w:rsidRPr="00F16D49" w:rsidRDefault="00F114AE" w:rsidP="00CF7F6F">
      <w:pPr>
        <w:spacing w:before="0" w:beforeAutospacing="0" w:after="0" w:afterAutospacing="0"/>
        <w:ind w:left="360" w:firstLine="0"/>
        <w:rPr>
          <w:rFonts w:asciiTheme="majorHAnsi" w:hAnsiTheme="majorHAnsi"/>
          <w:sz w:val="24"/>
          <w:szCs w:val="24"/>
        </w:rPr>
      </w:pPr>
      <w:r w:rsidRPr="00F16D49">
        <w:rPr>
          <w:rFonts w:asciiTheme="majorHAnsi" w:hAnsiTheme="majorHAnsi"/>
          <w:b/>
          <w:sz w:val="24"/>
          <w:szCs w:val="24"/>
        </w:rPr>
        <w:t>In addition to approval from the Naming Committee</w:t>
      </w:r>
      <w:r w:rsidR="00A8278A" w:rsidRPr="00F16D49">
        <w:rPr>
          <w:rFonts w:asciiTheme="majorHAnsi" w:hAnsiTheme="majorHAnsi"/>
          <w:sz w:val="24"/>
          <w:szCs w:val="24"/>
        </w:rPr>
        <w:t>,</w:t>
      </w:r>
      <w:r w:rsidRPr="00F16D49">
        <w:rPr>
          <w:rFonts w:asciiTheme="majorHAnsi" w:hAnsiTheme="majorHAnsi"/>
          <w:sz w:val="24"/>
          <w:szCs w:val="24"/>
        </w:rPr>
        <w:t xml:space="preserve"> f</w:t>
      </w:r>
      <w:r w:rsidR="00A0137C" w:rsidRPr="00F16D49">
        <w:rPr>
          <w:rFonts w:asciiTheme="majorHAnsi" w:hAnsiTheme="majorHAnsi"/>
          <w:sz w:val="24"/>
          <w:szCs w:val="24"/>
        </w:rPr>
        <w:t>inal approval authority</w:t>
      </w:r>
      <w:r w:rsidR="002528FE" w:rsidRPr="00F16D49">
        <w:rPr>
          <w:rFonts w:asciiTheme="majorHAnsi" w:hAnsiTheme="majorHAnsi"/>
          <w:sz w:val="24"/>
          <w:szCs w:val="24"/>
        </w:rPr>
        <w:t xml:space="preserve"> for various categories of naming proposal</w:t>
      </w:r>
      <w:r w:rsidR="00A0137C" w:rsidRPr="00F16D49">
        <w:rPr>
          <w:rFonts w:asciiTheme="majorHAnsi" w:hAnsiTheme="majorHAnsi"/>
          <w:sz w:val="24"/>
          <w:szCs w:val="24"/>
        </w:rPr>
        <w:t>s</w:t>
      </w:r>
      <w:r w:rsidR="002528FE" w:rsidRPr="00F16D49">
        <w:rPr>
          <w:rFonts w:asciiTheme="majorHAnsi" w:hAnsiTheme="majorHAnsi"/>
          <w:sz w:val="24"/>
          <w:szCs w:val="24"/>
        </w:rPr>
        <w:t xml:space="preserve"> is </w:t>
      </w:r>
      <w:r w:rsidR="00D5316A" w:rsidRPr="00F16D49">
        <w:rPr>
          <w:rFonts w:asciiTheme="majorHAnsi" w:hAnsiTheme="majorHAnsi"/>
          <w:sz w:val="24"/>
          <w:szCs w:val="24"/>
        </w:rPr>
        <w:t xml:space="preserve">as follows: </w:t>
      </w:r>
    </w:p>
    <w:p w14:paraId="0BAE25B1" w14:textId="77777777" w:rsidR="00CF7F6F" w:rsidRPr="00F16D49" w:rsidRDefault="00CF7F6F" w:rsidP="00CF7F6F">
      <w:pPr>
        <w:spacing w:before="0" w:beforeAutospacing="0" w:after="0" w:afterAutospacing="0"/>
        <w:ind w:left="360" w:firstLine="0"/>
        <w:rPr>
          <w:rFonts w:asciiTheme="majorHAnsi" w:hAnsiTheme="majorHAnsi"/>
          <w:sz w:val="24"/>
          <w:szCs w:val="24"/>
        </w:rPr>
      </w:pPr>
    </w:p>
    <w:tbl>
      <w:tblPr>
        <w:tblStyle w:val="TableGrid1"/>
        <w:tblW w:w="9775" w:type="dxa"/>
        <w:tblLayout w:type="fixed"/>
        <w:tblLook w:val="04A0" w:firstRow="1" w:lastRow="0" w:firstColumn="1" w:lastColumn="0" w:noHBand="0" w:noVBand="1"/>
      </w:tblPr>
      <w:tblGrid>
        <w:gridCol w:w="2210"/>
        <w:gridCol w:w="1540"/>
        <w:gridCol w:w="1875"/>
        <w:gridCol w:w="1876"/>
        <w:gridCol w:w="2274"/>
      </w:tblGrid>
      <w:tr w:rsidR="009639E4" w:rsidRPr="00F16D49" w14:paraId="35E6C3E0" w14:textId="77777777" w:rsidTr="009A3A20">
        <w:trPr>
          <w:trHeight w:val="821"/>
        </w:trPr>
        <w:tc>
          <w:tcPr>
            <w:tcW w:w="2210" w:type="dxa"/>
          </w:tcPr>
          <w:p w14:paraId="32E8BE2F" w14:textId="77777777" w:rsidR="002528FE" w:rsidRPr="00F16D49" w:rsidRDefault="002528FE" w:rsidP="002528F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16D49">
              <w:rPr>
                <w:rFonts w:asciiTheme="majorHAnsi" w:hAnsiTheme="majorHAnsi"/>
                <w:b/>
                <w:sz w:val="24"/>
                <w:szCs w:val="24"/>
              </w:rPr>
              <w:t>Objects of Naming / Types of Names</w:t>
            </w:r>
          </w:p>
        </w:tc>
        <w:tc>
          <w:tcPr>
            <w:tcW w:w="1540" w:type="dxa"/>
          </w:tcPr>
          <w:p w14:paraId="25D4E479" w14:textId="77777777" w:rsidR="002528FE" w:rsidRPr="00F16D49" w:rsidRDefault="002528FE" w:rsidP="002528F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16D49">
              <w:rPr>
                <w:rFonts w:asciiTheme="majorHAnsi" w:hAnsiTheme="majorHAnsi"/>
                <w:b/>
                <w:sz w:val="24"/>
                <w:szCs w:val="24"/>
              </w:rPr>
              <w:t>Facility – Major</w:t>
            </w:r>
          </w:p>
        </w:tc>
        <w:tc>
          <w:tcPr>
            <w:tcW w:w="1875" w:type="dxa"/>
          </w:tcPr>
          <w:p w14:paraId="734DAFCD" w14:textId="77777777" w:rsidR="002528FE" w:rsidRPr="00F16D49" w:rsidRDefault="002528FE" w:rsidP="002528F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16D49">
              <w:rPr>
                <w:rFonts w:asciiTheme="majorHAnsi" w:hAnsiTheme="majorHAnsi"/>
                <w:b/>
                <w:sz w:val="24"/>
                <w:szCs w:val="24"/>
              </w:rPr>
              <w:t>Facility – Minor</w:t>
            </w:r>
          </w:p>
        </w:tc>
        <w:tc>
          <w:tcPr>
            <w:tcW w:w="1876" w:type="dxa"/>
          </w:tcPr>
          <w:p w14:paraId="065E2E02" w14:textId="77777777" w:rsidR="002528FE" w:rsidRPr="00F16D49" w:rsidRDefault="002528FE" w:rsidP="002528F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16D49">
              <w:rPr>
                <w:rFonts w:asciiTheme="majorHAnsi" w:hAnsiTheme="majorHAnsi"/>
                <w:b/>
                <w:sz w:val="24"/>
                <w:szCs w:val="24"/>
              </w:rPr>
              <w:t>Organization – Major</w:t>
            </w:r>
          </w:p>
        </w:tc>
        <w:tc>
          <w:tcPr>
            <w:tcW w:w="2274" w:type="dxa"/>
          </w:tcPr>
          <w:p w14:paraId="6617B0CE" w14:textId="77777777" w:rsidR="002528FE" w:rsidRPr="00F16D49" w:rsidRDefault="002528FE" w:rsidP="002528F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16D49">
              <w:rPr>
                <w:rFonts w:asciiTheme="majorHAnsi" w:hAnsiTheme="majorHAnsi"/>
                <w:b/>
                <w:sz w:val="24"/>
                <w:szCs w:val="24"/>
              </w:rPr>
              <w:t>Organization – Minor</w:t>
            </w:r>
          </w:p>
        </w:tc>
      </w:tr>
      <w:tr w:rsidR="009639E4" w:rsidRPr="00F16D49" w14:paraId="5CB38948" w14:textId="77777777" w:rsidTr="009A3A20">
        <w:trPr>
          <w:trHeight w:val="821"/>
        </w:trPr>
        <w:tc>
          <w:tcPr>
            <w:tcW w:w="2210" w:type="dxa"/>
          </w:tcPr>
          <w:p w14:paraId="70F53792" w14:textId="77777777" w:rsidR="002528FE" w:rsidRPr="00F16D49" w:rsidRDefault="002528FE" w:rsidP="002528F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16D49">
              <w:rPr>
                <w:rFonts w:asciiTheme="majorHAnsi" w:hAnsiTheme="majorHAnsi"/>
                <w:b/>
                <w:sz w:val="24"/>
                <w:szCs w:val="24"/>
              </w:rPr>
              <w:t xml:space="preserve">Working </w:t>
            </w:r>
          </w:p>
        </w:tc>
        <w:tc>
          <w:tcPr>
            <w:tcW w:w="1540" w:type="dxa"/>
          </w:tcPr>
          <w:p w14:paraId="0A61DC05" w14:textId="77777777" w:rsidR="002528FE" w:rsidRPr="00F16D49" w:rsidRDefault="002528FE" w:rsidP="002528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16D49">
              <w:rPr>
                <w:rFonts w:asciiTheme="majorHAnsi" w:hAnsiTheme="majorHAnsi"/>
                <w:sz w:val="24"/>
                <w:szCs w:val="24"/>
              </w:rPr>
              <w:t>VPCPF</w:t>
            </w:r>
          </w:p>
        </w:tc>
        <w:tc>
          <w:tcPr>
            <w:tcW w:w="1875" w:type="dxa"/>
          </w:tcPr>
          <w:p w14:paraId="67426895" w14:textId="77777777" w:rsidR="002528FE" w:rsidRPr="00F16D49" w:rsidRDefault="002410F0" w:rsidP="002528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16D49">
              <w:rPr>
                <w:rFonts w:asciiTheme="majorHAnsi" w:hAnsiTheme="majorHAnsi"/>
                <w:sz w:val="24"/>
                <w:szCs w:val="24"/>
              </w:rPr>
              <w:t>Dean (or administrative head)</w:t>
            </w:r>
            <w:r w:rsidRPr="00F16D49">
              <w:rPr>
                <w:rFonts w:asciiTheme="majorHAnsi" w:hAnsiTheme="majorHAnsi"/>
                <w:sz w:val="24"/>
                <w:szCs w:val="24"/>
              </w:rPr>
              <w:tab/>
            </w:r>
          </w:p>
        </w:tc>
        <w:tc>
          <w:tcPr>
            <w:tcW w:w="1876" w:type="dxa"/>
          </w:tcPr>
          <w:p w14:paraId="79B301E1" w14:textId="77777777" w:rsidR="002528FE" w:rsidRPr="00F16D49" w:rsidRDefault="002410F0" w:rsidP="002528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16D49">
              <w:rPr>
                <w:rFonts w:asciiTheme="majorHAnsi" w:hAnsiTheme="majorHAnsi"/>
                <w:sz w:val="24"/>
                <w:szCs w:val="24"/>
              </w:rPr>
              <w:t>President</w:t>
            </w:r>
          </w:p>
        </w:tc>
        <w:tc>
          <w:tcPr>
            <w:tcW w:w="2274" w:type="dxa"/>
          </w:tcPr>
          <w:p w14:paraId="635C0833" w14:textId="77777777" w:rsidR="002528FE" w:rsidRPr="00F16D49" w:rsidRDefault="002410F0" w:rsidP="002528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16D49">
              <w:rPr>
                <w:rFonts w:asciiTheme="majorHAnsi" w:hAnsiTheme="majorHAnsi"/>
                <w:sz w:val="24"/>
                <w:szCs w:val="24"/>
              </w:rPr>
              <w:t>Provost/Chancellor or EVP Clinical Affairs (specific to naming related to IU School of Medicine)</w:t>
            </w:r>
          </w:p>
        </w:tc>
      </w:tr>
      <w:tr w:rsidR="009639E4" w:rsidRPr="00F16D49" w14:paraId="226C7F9B" w14:textId="77777777" w:rsidTr="009A3A20">
        <w:trPr>
          <w:trHeight w:val="537"/>
        </w:trPr>
        <w:tc>
          <w:tcPr>
            <w:tcW w:w="2210" w:type="dxa"/>
          </w:tcPr>
          <w:p w14:paraId="6EA6798D" w14:textId="77777777" w:rsidR="002528FE" w:rsidRPr="00F16D49" w:rsidRDefault="002528FE" w:rsidP="002528F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16D49">
              <w:rPr>
                <w:rFonts w:asciiTheme="majorHAnsi" w:hAnsiTheme="majorHAnsi"/>
                <w:b/>
                <w:sz w:val="24"/>
                <w:szCs w:val="24"/>
              </w:rPr>
              <w:t>Administrative</w:t>
            </w:r>
          </w:p>
        </w:tc>
        <w:tc>
          <w:tcPr>
            <w:tcW w:w="1540" w:type="dxa"/>
          </w:tcPr>
          <w:p w14:paraId="039213BB" w14:textId="77777777" w:rsidR="002528FE" w:rsidRPr="00F16D49" w:rsidRDefault="002528FE" w:rsidP="002528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16D49">
              <w:rPr>
                <w:rFonts w:asciiTheme="majorHAnsi" w:hAnsiTheme="majorHAnsi"/>
                <w:sz w:val="24"/>
                <w:szCs w:val="24"/>
              </w:rPr>
              <w:t>President</w:t>
            </w:r>
          </w:p>
        </w:tc>
        <w:tc>
          <w:tcPr>
            <w:tcW w:w="1875" w:type="dxa"/>
          </w:tcPr>
          <w:p w14:paraId="160BAA01" w14:textId="77777777" w:rsidR="002528FE" w:rsidRPr="00F16D49" w:rsidRDefault="002410F0" w:rsidP="002528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16D49">
              <w:rPr>
                <w:rFonts w:asciiTheme="majorHAnsi" w:hAnsiTheme="majorHAnsi"/>
                <w:sz w:val="24"/>
                <w:szCs w:val="24"/>
              </w:rPr>
              <w:t>Dean (or administrative head)</w:t>
            </w:r>
            <w:r w:rsidRPr="00F16D49">
              <w:rPr>
                <w:rFonts w:asciiTheme="majorHAnsi" w:hAnsiTheme="majorHAnsi"/>
                <w:sz w:val="24"/>
                <w:szCs w:val="24"/>
              </w:rPr>
              <w:tab/>
            </w:r>
          </w:p>
        </w:tc>
        <w:tc>
          <w:tcPr>
            <w:tcW w:w="1876" w:type="dxa"/>
          </w:tcPr>
          <w:p w14:paraId="58859D43" w14:textId="77777777" w:rsidR="002528FE" w:rsidRPr="00F16D49" w:rsidRDefault="002528FE" w:rsidP="002528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16D49">
              <w:rPr>
                <w:rFonts w:asciiTheme="majorHAnsi" w:hAnsiTheme="majorHAnsi"/>
                <w:sz w:val="24"/>
                <w:szCs w:val="24"/>
              </w:rPr>
              <w:t>Trustees</w:t>
            </w:r>
          </w:p>
        </w:tc>
        <w:tc>
          <w:tcPr>
            <w:tcW w:w="2274" w:type="dxa"/>
          </w:tcPr>
          <w:p w14:paraId="18EEF653" w14:textId="77777777" w:rsidR="002528FE" w:rsidRPr="00F16D49" w:rsidRDefault="002410F0" w:rsidP="002528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16D49">
              <w:rPr>
                <w:rFonts w:asciiTheme="majorHAnsi" w:hAnsiTheme="majorHAnsi"/>
                <w:sz w:val="24"/>
                <w:szCs w:val="24"/>
              </w:rPr>
              <w:t>Provost/Chancellor or EVP Clinical Affairs (specific to naming related to IU School of Medicine)</w:t>
            </w:r>
          </w:p>
        </w:tc>
      </w:tr>
      <w:tr w:rsidR="009639E4" w:rsidRPr="00F16D49" w14:paraId="5B333CCC" w14:textId="77777777" w:rsidTr="009A3A20">
        <w:trPr>
          <w:trHeight w:val="552"/>
        </w:trPr>
        <w:tc>
          <w:tcPr>
            <w:tcW w:w="2210" w:type="dxa"/>
          </w:tcPr>
          <w:p w14:paraId="376832A7" w14:textId="77777777" w:rsidR="002528FE" w:rsidRPr="00F16D49" w:rsidRDefault="002528FE" w:rsidP="002528F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16D49">
              <w:rPr>
                <w:rFonts w:asciiTheme="majorHAnsi" w:hAnsiTheme="majorHAnsi"/>
                <w:b/>
                <w:sz w:val="24"/>
                <w:szCs w:val="24"/>
              </w:rPr>
              <w:t>Commemorative – Memorial</w:t>
            </w:r>
          </w:p>
        </w:tc>
        <w:tc>
          <w:tcPr>
            <w:tcW w:w="1540" w:type="dxa"/>
          </w:tcPr>
          <w:p w14:paraId="336C063D" w14:textId="77777777" w:rsidR="002528FE" w:rsidRPr="00F16D49" w:rsidRDefault="002528FE" w:rsidP="002528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16D49">
              <w:rPr>
                <w:rFonts w:asciiTheme="majorHAnsi" w:hAnsiTheme="majorHAnsi"/>
                <w:sz w:val="24"/>
                <w:szCs w:val="24"/>
              </w:rPr>
              <w:t>Trustees</w:t>
            </w:r>
          </w:p>
        </w:tc>
        <w:tc>
          <w:tcPr>
            <w:tcW w:w="1875" w:type="dxa"/>
          </w:tcPr>
          <w:p w14:paraId="52381645" w14:textId="77777777" w:rsidR="002528FE" w:rsidRPr="00F16D49" w:rsidRDefault="002528FE" w:rsidP="002528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16D49">
              <w:rPr>
                <w:rFonts w:asciiTheme="majorHAnsi" w:hAnsiTheme="majorHAnsi"/>
                <w:sz w:val="24"/>
                <w:szCs w:val="24"/>
              </w:rPr>
              <w:t>President</w:t>
            </w:r>
          </w:p>
        </w:tc>
        <w:tc>
          <w:tcPr>
            <w:tcW w:w="1876" w:type="dxa"/>
          </w:tcPr>
          <w:p w14:paraId="4CBB332D" w14:textId="77777777" w:rsidR="002528FE" w:rsidRPr="00F16D49" w:rsidRDefault="002528FE" w:rsidP="002528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16D49">
              <w:rPr>
                <w:rFonts w:asciiTheme="majorHAnsi" w:hAnsiTheme="majorHAnsi"/>
                <w:sz w:val="24"/>
                <w:szCs w:val="24"/>
              </w:rPr>
              <w:t>Trustees</w:t>
            </w:r>
          </w:p>
        </w:tc>
        <w:tc>
          <w:tcPr>
            <w:tcW w:w="2274" w:type="dxa"/>
          </w:tcPr>
          <w:p w14:paraId="44A72495" w14:textId="77777777" w:rsidR="002528FE" w:rsidRPr="00F16D49" w:rsidRDefault="002528FE" w:rsidP="002528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16D49">
              <w:rPr>
                <w:rFonts w:asciiTheme="majorHAnsi" w:hAnsiTheme="majorHAnsi"/>
                <w:sz w:val="24"/>
                <w:szCs w:val="24"/>
              </w:rPr>
              <w:t>President</w:t>
            </w:r>
          </w:p>
        </w:tc>
      </w:tr>
      <w:tr w:rsidR="002528FE" w:rsidRPr="00F16D49" w14:paraId="72AE2ECE" w14:textId="77777777" w:rsidTr="009A3A20">
        <w:trPr>
          <w:trHeight w:val="537"/>
        </w:trPr>
        <w:tc>
          <w:tcPr>
            <w:tcW w:w="2210" w:type="dxa"/>
          </w:tcPr>
          <w:p w14:paraId="57B041B0" w14:textId="77777777" w:rsidR="002528FE" w:rsidRPr="00F16D49" w:rsidRDefault="002528FE" w:rsidP="002528F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16D49">
              <w:rPr>
                <w:rFonts w:asciiTheme="majorHAnsi" w:hAnsiTheme="majorHAnsi"/>
                <w:b/>
                <w:sz w:val="24"/>
                <w:szCs w:val="24"/>
              </w:rPr>
              <w:t xml:space="preserve">Commemorative – Benefactor </w:t>
            </w:r>
          </w:p>
        </w:tc>
        <w:tc>
          <w:tcPr>
            <w:tcW w:w="1540" w:type="dxa"/>
          </w:tcPr>
          <w:p w14:paraId="1FD4E624" w14:textId="77777777" w:rsidR="002528FE" w:rsidRPr="00F16D49" w:rsidRDefault="002528FE" w:rsidP="002528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16D49">
              <w:rPr>
                <w:rFonts w:asciiTheme="majorHAnsi" w:hAnsiTheme="majorHAnsi"/>
                <w:sz w:val="24"/>
                <w:szCs w:val="24"/>
              </w:rPr>
              <w:t>Trustees</w:t>
            </w:r>
          </w:p>
        </w:tc>
        <w:tc>
          <w:tcPr>
            <w:tcW w:w="1875" w:type="dxa"/>
          </w:tcPr>
          <w:p w14:paraId="458DA774" w14:textId="77777777" w:rsidR="002528FE" w:rsidRPr="00F16D49" w:rsidRDefault="002528FE" w:rsidP="002528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16D49">
              <w:rPr>
                <w:rFonts w:asciiTheme="majorHAnsi" w:hAnsiTheme="majorHAnsi"/>
                <w:sz w:val="24"/>
                <w:szCs w:val="24"/>
              </w:rPr>
              <w:t>President</w:t>
            </w:r>
          </w:p>
        </w:tc>
        <w:tc>
          <w:tcPr>
            <w:tcW w:w="1876" w:type="dxa"/>
          </w:tcPr>
          <w:p w14:paraId="665DE5B4" w14:textId="77777777" w:rsidR="002528FE" w:rsidRPr="00F16D49" w:rsidRDefault="002528FE" w:rsidP="002528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16D49">
              <w:rPr>
                <w:rFonts w:asciiTheme="majorHAnsi" w:hAnsiTheme="majorHAnsi"/>
                <w:sz w:val="24"/>
                <w:szCs w:val="24"/>
              </w:rPr>
              <w:t>Trustees</w:t>
            </w:r>
          </w:p>
        </w:tc>
        <w:tc>
          <w:tcPr>
            <w:tcW w:w="2274" w:type="dxa"/>
          </w:tcPr>
          <w:p w14:paraId="3B421F0E" w14:textId="77777777" w:rsidR="002528FE" w:rsidRPr="00F16D49" w:rsidRDefault="002528FE" w:rsidP="002528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16D49">
              <w:rPr>
                <w:rFonts w:asciiTheme="majorHAnsi" w:hAnsiTheme="majorHAnsi"/>
                <w:sz w:val="24"/>
                <w:szCs w:val="24"/>
              </w:rPr>
              <w:t>President</w:t>
            </w:r>
          </w:p>
        </w:tc>
      </w:tr>
    </w:tbl>
    <w:p w14:paraId="1F46830F" w14:textId="77777777" w:rsidR="002528FE" w:rsidRPr="00F16D49" w:rsidRDefault="00E66DE6" w:rsidP="00A3575D">
      <w:pPr>
        <w:spacing w:before="0" w:beforeAutospacing="0" w:after="0" w:afterAutospacing="0"/>
        <w:ind w:left="360" w:firstLine="0"/>
        <w:rPr>
          <w:rFonts w:asciiTheme="majorHAnsi" w:hAnsiTheme="majorHAnsi"/>
          <w:sz w:val="20"/>
          <w:szCs w:val="20"/>
        </w:rPr>
      </w:pPr>
      <w:r w:rsidRPr="00F16D49">
        <w:rPr>
          <w:rFonts w:asciiTheme="majorHAnsi" w:hAnsiTheme="majorHAnsi"/>
          <w:sz w:val="20"/>
          <w:szCs w:val="20"/>
        </w:rPr>
        <w:t>*</w:t>
      </w:r>
      <w:r w:rsidR="00A3575D" w:rsidRPr="00F16D49">
        <w:rPr>
          <w:rFonts w:asciiTheme="majorHAnsi" w:hAnsiTheme="majorHAnsi"/>
          <w:sz w:val="20"/>
          <w:szCs w:val="20"/>
        </w:rPr>
        <w:t>The President may reassign the responsibilities of university officers in the event of a reorganization</w:t>
      </w:r>
      <w:r w:rsidRPr="00F16D49">
        <w:rPr>
          <w:rFonts w:asciiTheme="majorHAnsi" w:hAnsiTheme="majorHAnsi"/>
          <w:sz w:val="20"/>
          <w:szCs w:val="20"/>
        </w:rPr>
        <w:t>.</w:t>
      </w:r>
    </w:p>
    <w:p w14:paraId="6F1E916A" w14:textId="77777777" w:rsidR="001C0BC3" w:rsidRPr="00F16D49" w:rsidRDefault="001C0BC3" w:rsidP="004C1970">
      <w:pPr>
        <w:pBdr>
          <w:bottom w:val="single" w:sz="12" w:space="0" w:color="auto"/>
        </w:pBdr>
        <w:spacing w:before="0" w:beforeAutospacing="0" w:after="0" w:afterAutospacing="0"/>
        <w:ind w:firstLine="0"/>
        <w:rPr>
          <w:rFonts w:asciiTheme="majorHAnsi" w:hAnsiTheme="majorHAnsi"/>
          <w:sz w:val="24"/>
          <w:szCs w:val="24"/>
        </w:rPr>
      </w:pPr>
    </w:p>
    <w:p w14:paraId="02BD8DD7" w14:textId="77777777" w:rsidR="00001C96" w:rsidRPr="00F16D49" w:rsidRDefault="00001C96" w:rsidP="001C0BC3">
      <w:pPr>
        <w:spacing w:before="0" w:beforeAutospacing="0" w:after="0" w:afterAutospacing="0"/>
        <w:ind w:left="0" w:firstLine="0"/>
        <w:rPr>
          <w:rFonts w:asciiTheme="majorHAnsi" w:hAnsiTheme="majorHAnsi"/>
        </w:rPr>
      </w:pPr>
    </w:p>
    <w:p w14:paraId="599FEE7E" w14:textId="77777777" w:rsidR="0074154B" w:rsidRDefault="0074154B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333DB8F8" w14:textId="77777777" w:rsidR="0074154B" w:rsidRPr="0074154B" w:rsidRDefault="00001C96" w:rsidP="004C1970">
      <w:pPr>
        <w:pStyle w:val="ListParagraph"/>
        <w:numPr>
          <w:ilvl w:val="0"/>
          <w:numId w:val="1"/>
        </w:numPr>
        <w:spacing w:before="0" w:beforeAutospacing="0" w:after="0" w:afterAutospacing="0"/>
        <w:contextualSpacing w:val="0"/>
        <w:rPr>
          <w:rFonts w:asciiTheme="majorHAnsi" w:hAnsiTheme="majorHAnsi"/>
        </w:rPr>
      </w:pPr>
      <w:r w:rsidRPr="0074154B">
        <w:rPr>
          <w:rFonts w:asciiTheme="majorHAnsi" w:hAnsiTheme="majorHAnsi"/>
        </w:rPr>
        <w:lastRenderedPageBreak/>
        <w:t xml:space="preserve">Describe precisely the </w:t>
      </w:r>
      <w:r w:rsidR="00B37D1C" w:rsidRPr="0074154B">
        <w:rPr>
          <w:rFonts w:asciiTheme="majorHAnsi" w:hAnsiTheme="majorHAnsi"/>
        </w:rPr>
        <w:t>physical facility</w:t>
      </w:r>
      <w:r w:rsidRPr="0074154B">
        <w:rPr>
          <w:rFonts w:asciiTheme="majorHAnsi" w:hAnsiTheme="majorHAnsi"/>
        </w:rPr>
        <w:t xml:space="preserve"> or organization to be named.</w:t>
      </w:r>
      <w:r w:rsidR="0074154B" w:rsidRPr="0074154B">
        <w:rPr>
          <w:rFonts w:asciiTheme="majorHAnsi" w:hAnsiTheme="majorHAnsi"/>
        </w:rPr>
        <w:t xml:space="preserve"> </w:t>
      </w:r>
    </w:p>
    <w:p w14:paraId="7E18261D" w14:textId="77777777" w:rsidR="0074154B" w:rsidRPr="00326BA3" w:rsidRDefault="0074154B" w:rsidP="0074154B">
      <w:pPr>
        <w:spacing w:before="0" w:beforeAutospacing="0" w:after="0" w:afterAutospacing="0"/>
        <w:ind w:firstLine="0"/>
        <w:rPr>
          <w:rFonts w:asciiTheme="majorHAnsi" w:hAnsiTheme="majorHAnsi"/>
        </w:rPr>
      </w:pPr>
    </w:p>
    <w:p w14:paraId="3CF72E2C" w14:textId="5A64449A" w:rsidR="00001C96" w:rsidRPr="00326BA3" w:rsidRDefault="0074154B" w:rsidP="0074154B">
      <w:pPr>
        <w:spacing w:before="0" w:beforeAutospacing="0" w:after="0" w:afterAutospacing="0"/>
        <w:ind w:firstLine="0"/>
        <w:rPr>
          <w:rFonts w:asciiTheme="majorHAnsi" w:hAnsiTheme="majorHAnsi"/>
        </w:rPr>
      </w:pPr>
      <w:r w:rsidRPr="00326BA3">
        <w:rPr>
          <w:rFonts w:asciiTheme="majorHAnsi" w:hAnsiTheme="majorHAnsi"/>
        </w:rPr>
        <w:t xml:space="preserve">For </w:t>
      </w:r>
      <w:r w:rsidR="00DE2376" w:rsidRPr="00326BA3">
        <w:rPr>
          <w:rFonts w:asciiTheme="majorHAnsi" w:hAnsiTheme="majorHAnsi"/>
        </w:rPr>
        <w:t xml:space="preserve">interior </w:t>
      </w:r>
      <w:r w:rsidRPr="00326BA3">
        <w:rPr>
          <w:rFonts w:asciiTheme="majorHAnsi" w:hAnsiTheme="majorHAnsi"/>
        </w:rPr>
        <w:t>building</w:t>
      </w:r>
      <w:r w:rsidR="00DE2376" w:rsidRPr="00326BA3">
        <w:rPr>
          <w:rFonts w:asciiTheme="majorHAnsi" w:hAnsiTheme="majorHAnsi"/>
        </w:rPr>
        <w:t xml:space="preserve"> </w:t>
      </w:r>
      <w:r w:rsidRPr="00326BA3">
        <w:rPr>
          <w:rFonts w:asciiTheme="majorHAnsi" w:hAnsiTheme="majorHAnsi"/>
        </w:rPr>
        <w:t>s</w:t>
      </w:r>
      <w:r w:rsidR="00DE2376" w:rsidRPr="00326BA3">
        <w:rPr>
          <w:rFonts w:asciiTheme="majorHAnsi" w:hAnsiTheme="majorHAnsi"/>
        </w:rPr>
        <w:t>paces</w:t>
      </w:r>
      <w:r w:rsidRPr="00326BA3">
        <w:rPr>
          <w:rFonts w:asciiTheme="majorHAnsi" w:hAnsiTheme="majorHAnsi"/>
        </w:rPr>
        <w:t>, include the building name, room number, and square footage in the description and attach a floor plan with the location designated. For exterior spaces, describe the location and attach a campus map with the location designated.</w:t>
      </w:r>
      <w:r w:rsidR="00001C96" w:rsidRPr="00326BA3">
        <w:rPr>
          <w:rFonts w:asciiTheme="majorHAnsi" w:hAnsiTheme="majorHAnsi"/>
        </w:rPr>
        <w:t xml:space="preserve"> </w:t>
      </w:r>
    </w:p>
    <w:p w14:paraId="71B3293F" w14:textId="77777777" w:rsidR="00A8278A" w:rsidRPr="00F16D49" w:rsidRDefault="00A8278A" w:rsidP="00A73BD3">
      <w:pPr>
        <w:spacing w:before="0" w:beforeAutospacing="0" w:after="0" w:afterAutospacing="0"/>
        <w:ind w:firstLine="0"/>
        <w:rPr>
          <w:rFonts w:asciiTheme="majorHAnsi" w:hAnsiTheme="majorHAnsi"/>
          <w:b/>
        </w:rPr>
      </w:pPr>
    </w:p>
    <w:p w14:paraId="01424FE0" w14:textId="678D4A43" w:rsidR="00A8278A" w:rsidRDefault="00A8278A" w:rsidP="00A8278A">
      <w:pPr>
        <w:spacing w:before="0" w:beforeAutospacing="0" w:after="0" w:afterAutospacing="0"/>
        <w:ind w:left="0" w:firstLine="0"/>
        <w:rPr>
          <w:rFonts w:asciiTheme="majorHAnsi" w:hAnsiTheme="majorHAnsi"/>
          <w:b/>
          <w:bCs/>
        </w:rPr>
      </w:pPr>
    </w:p>
    <w:p w14:paraId="3266DB29" w14:textId="77777777" w:rsidR="0074154B" w:rsidRPr="00F16D49" w:rsidRDefault="0074154B" w:rsidP="00A8278A">
      <w:pPr>
        <w:spacing w:before="0" w:beforeAutospacing="0" w:after="0" w:afterAutospacing="0"/>
        <w:ind w:left="0" w:firstLine="0"/>
        <w:rPr>
          <w:rFonts w:asciiTheme="majorHAnsi" w:hAnsiTheme="majorHAnsi"/>
          <w:b/>
          <w:bCs/>
        </w:rPr>
      </w:pPr>
    </w:p>
    <w:p w14:paraId="67FEECC2" w14:textId="77777777" w:rsidR="00001C96" w:rsidRPr="00F16D49" w:rsidRDefault="00001C96" w:rsidP="00001C96">
      <w:pPr>
        <w:pStyle w:val="ListParagraph"/>
        <w:numPr>
          <w:ilvl w:val="0"/>
          <w:numId w:val="1"/>
        </w:numPr>
        <w:spacing w:before="0" w:beforeAutospacing="0" w:after="0" w:afterAutospacing="0"/>
        <w:contextualSpacing w:val="0"/>
        <w:rPr>
          <w:rFonts w:asciiTheme="majorHAnsi" w:hAnsiTheme="majorHAnsi"/>
        </w:rPr>
      </w:pPr>
      <w:r w:rsidRPr="00F16D49">
        <w:rPr>
          <w:rFonts w:asciiTheme="majorHAnsi" w:hAnsiTheme="majorHAnsi"/>
        </w:rPr>
        <w:t>Provide the exact name to be adopted.</w:t>
      </w:r>
    </w:p>
    <w:p w14:paraId="39CDCB02" w14:textId="2EF2802C" w:rsidR="00001C96" w:rsidRDefault="00001C96" w:rsidP="005941F9">
      <w:pPr>
        <w:spacing w:before="0" w:beforeAutospacing="0" w:after="0" w:afterAutospacing="0"/>
        <w:ind w:left="0" w:firstLine="810"/>
        <w:rPr>
          <w:rFonts w:asciiTheme="majorHAnsi" w:hAnsiTheme="majorHAnsi"/>
          <w:b/>
        </w:rPr>
      </w:pPr>
    </w:p>
    <w:p w14:paraId="282BEE61" w14:textId="77777777" w:rsidR="0074154B" w:rsidRPr="00F16D49" w:rsidRDefault="0074154B" w:rsidP="005941F9">
      <w:pPr>
        <w:spacing w:before="0" w:beforeAutospacing="0" w:after="0" w:afterAutospacing="0"/>
        <w:ind w:left="0" w:firstLine="810"/>
        <w:rPr>
          <w:rFonts w:asciiTheme="majorHAnsi" w:hAnsiTheme="majorHAnsi"/>
          <w:b/>
        </w:rPr>
      </w:pPr>
    </w:p>
    <w:p w14:paraId="02C6DE29" w14:textId="77777777" w:rsidR="00F16D49" w:rsidRPr="00F16D49" w:rsidRDefault="00F16D49" w:rsidP="00001C96">
      <w:pPr>
        <w:spacing w:before="0" w:beforeAutospacing="0" w:after="0" w:afterAutospacing="0"/>
        <w:rPr>
          <w:rFonts w:asciiTheme="majorHAnsi" w:hAnsiTheme="majorHAnsi"/>
          <w:b/>
          <w:bCs/>
        </w:rPr>
      </w:pPr>
    </w:p>
    <w:p w14:paraId="2A11D110" w14:textId="77777777" w:rsidR="00A8278A" w:rsidRPr="00F16D49" w:rsidRDefault="00001C96" w:rsidP="00CD00A9">
      <w:pPr>
        <w:pStyle w:val="ListParagraph"/>
        <w:numPr>
          <w:ilvl w:val="0"/>
          <w:numId w:val="1"/>
        </w:numPr>
        <w:spacing w:before="0" w:beforeAutospacing="0" w:after="0" w:afterAutospacing="0"/>
        <w:contextualSpacing w:val="0"/>
        <w:rPr>
          <w:rFonts w:asciiTheme="majorHAnsi" w:hAnsiTheme="majorHAnsi"/>
        </w:rPr>
      </w:pPr>
      <w:r w:rsidRPr="00F16D49">
        <w:rPr>
          <w:rFonts w:asciiTheme="majorHAnsi" w:hAnsiTheme="majorHAnsi"/>
        </w:rPr>
        <w:t xml:space="preserve">What is the basis or reason for the naming? </w:t>
      </w:r>
      <w:r w:rsidR="00B37D1C" w:rsidRPr="00F16D49">
        <w:rPr>
          <w:rFonts w:asciiTheme="majorHAnsi" w:hAnsiTheme="majorHAnsi"/>
        </w:rPr>
        <w:t xml:space="preserve">For a </w:t>
      </w:r>
      <w:r w:rsidR="00B37D1C" w:rsidRPr="00F16D49">
        <w:rPr>
          <w:rFonts w:asciiTheme="majorHAnsi" w:hAnsiTheme="majorHAnsi"/>
          <w:b/>
        </w:rPr>
        <w:t>commemorative</w:t>
      </w:r>
      <w:r w:rsidR="00B37D1C" w:rsidRPr="00F16D49">
        <w:rPr>
          <w:rFonts w:asciiTheme="majorHAnsi" w:hAnsiTheme="majorHAnsi"/>
        </w:rPr>
        <w:t xml:space="preserve"> naming, why is the proposed name appropriate to the facility or organization?</w:t>
      </w:r>
    </w:p>
    <w:p w14:paraId="088E2457" w14:textId="3864C346" w:rsidR="00A8278A" w:rsidRDefault="00A8278A" w:rsidP="00A8278A">
      <w:pPr>
        <w:spacing w:before="0" w:beforeAutospacing="0" w:after="0" w:afterAutospacing="0"/>
        <w:ind w:left="0" w:firstLine="0"/>
        <w:rPr>
          <w:rFonts w:asciiTheme="majorHAnsi" w:hAnsiTheme="majorHAnsi"/>
        </w:rPr>
      </w:pPr>
    </w:p>
    <w:p w14:paraId="0CA42B93" w14:textId="77777777" w:rsidR="0074154B" w:rsidRPr="00F16D49" w:rsidRDefault="0074154B" w:rsidP="00A8278A">
      <w:pPr>
        <w:spacing w:before="0" w:beforeAutospacing="0" w:after="0" w:afterAutospacing="0"/>
        <w:ind w:left="0" w:firstLine="0"/>
        <w:rPr>
          <w:rFonts w:asciiTheme="majorHAnsi" w:hAnsiTheme="majorHAnsi"/>
        </w:rPr>
      </w:pPr>
    </w:p>
    <w:p w14:paraId="5014C2B2" w14:textId="77777777" w:rsidR="008C17C3" w:rsidRPr="00F16D49" w:rsidRDefault="008C17C3" w:rsidP="00A8278A">
      <w:pPr>
        <w:spacing w:before="0" w:beforeAutospacing="0" w:after="0" w:afterAutospacing="0"/>
        <w:ind w:left="0" w:firstLine="0"/>
        <w:rPr>
          <w:rFonts w:asciiTheme="majorHAnsi" w:hAnsiTheme="majorHAnsi"/>
          <w:b/>
          <w:bCs/>
        </w:rPr>
      </w:pPr>
    </w:p>
    <w:p w14:paraId="477DFD22" w14:textId="74E8041F" w:rsidR="00A8278A" w:rsidRPr="00F16D49" w:rsidRDefault="00001C96" w:rsidP="008C17C3">
      <w:pPr>
        <w:pStyle w:val="ListParagraph"/>
        <w:numPr>
          <w:ilvl w:val="0"/>
          <w:numId w:val="1"/>
        </w:numPr>
        <w:spacing w:before="0" w:beforeAutospacing="0" w:after="0" w:afterAutospacing="0"/>
        <w:contextualSpacing w:val="0"/>
        <w:rPr>
          <w:rFonts w:asciiTheme="majorHAnsi" w:hAnsiTheme="majorHAnsi"/>
        </w:rPr>
      </w:pPr>
      <w:r w:rsidRPr="00F16D49">
        <w:rPr>
          <w:rFonts w:asciiTheme="majorHAnsi" w:hAnsiTheme="majorHAnsi"/>
        </w:rPr>
        <w:t xml:space="preserve">Has </w:t>
      </w:r>
      <w:r w:rsidR="00877F87" w:rsidRPr="00F16D49">
        <w:rPr>
          <w:rFonts w:asciiTheme="majorHAnsi" w:hAnsiTheme="majorHAnsi"/>
        </w:rPr>
        <w:t xml:space="preserve">the IU Foundation performed due diligence </w:t>
      </w:r>
      <w:r w:rsidRPr="00F16D49">
        <w:rPr>
          <w:rFonts w:asciiTheme="majorHAnsi" w:hAnsiTheme="majorHAnsi"/>
        </w:rPr>
        <w:t>on the backgro</w:t>
      </w:r>
      <w:r w:rsidR="00297DCA" w:rsidRPr="00F16D49">
        <w:rPr>
          <w:rFonts w:asciiTheme="majorHAnsi" w:hAnsiTheme="majorHAnsi"/>
        </w:rPr>
        <w:t>und of an individual for whom a</w:t>
      </w:r>
      <w:r w:rsidR="00F114AE" w:rsidRPr="00F16D49">
        <w:rPr>
          <w:rFonts w:asciiTheme="majorHAnsi" w:hAnsiTheme="majorHAnsi"/>
        </w:rPr>
        <w:t xml:space="preserve"> </w:t>
      </w:r>
      <w:r w:rsidR="00AB6CC5" w:rsidRPr="00F16D49">
        <w:rPr>
          <w:rFonts w:asciiTheme="majorHAnsi" w:hAnsiTheme="majorHAnsi"/>
        </w:rPr>
        <w:t xml:space="preserve">space or </w:t>
      </w:r>
      <w:r w:rsidR="000926D8" w:rsidRPr="00F16D49">
        <w:rPr>
          <w:rFonts w:asciiTheme="majorHAnsi" w:hAnsiTheme="majorHAnsi"/>
        </w:rPr>
        <w:t>o</w:t>
      </w:r>
      <w:r w:rsidRPr="00F16D49">
        <w:rPr>
          <w:rFonts w:asciiTheme="majorHAnsi" w:hAnsiTheme="majorHAnsi"/>
        </w:rPr>
        <w:t xml:space="preserve">rganization is to be named? Are there any </w:t>
      </w:r>
      <w:r w:rsidR="00B37D1C" w:rsidRPr="00F16D49">
        <w:rPr>
          <w:rFonts w:asciiTheme="majorHAnsi" w:hAnsiTheme="majorHAnsi"/>
        </w:rPr>
        <w:t>controversies</w:t>
      </w:r>
      <w:r w:rsidRPr="00F16D49">
        <w:rPr>
          <w:rFonts w:asciiTheme="majorHAnsi" w:hAnsiTheme="majorHAnsi"/>
        </w:rPr>
        <w:t xml:space="preserve"> which need to b</w:t>
      </w:r>
      <w:r w:rsidR="008C17C3" w:rsidRPr="00F16D49">
        <w:rPr>
          <w:rFonts w:asciiTheme="majorHAnsi" w:hAnsiTheme="majorHAnsi"/>
        </w:rPr>
        <w:t>e considered</w:t>
      </w:r>
      <w:r w:rsidR="00A73BD3" w:rsidRPr="00F16D49">
        <w:rPr>
          <w:rFonts w:asciiTheme="majorHAnsi" w:hAnsiTheme="majorHAnsi"/>
        </w:rPr>
        <w:t>?</w:t>
      </w:r>
    </w:p>
    <w:p w14:paraId="4764CC5B" w14:textId="11286366" w:rsidR="004C1970" w:rsidRDefault="004C1970" w:rsidP="00A73BD3">
      <w:pPr>
        <w:spacing w:before="0" w:beforeAutospacing="0" w:after="0" w:afterAutospacing="0"/>
        <w:ind w:left="1080"/>
        <w:rPr>
          <w:rFonts w:asciiTheme="majorHAnsi" w:hAnsiTheme="majorHAnsi"/>
          <w:b/>
          <w:bCs/>
        </w:rPr>
      </w:pPr>
    </w:p>
    <w:p w14:paraId="5579EDFC" w14:textId="77777777" w:rsidR="0074154B" w:rsidRPr="00F16D49" w:rsidRDefault="0074154B" w:rsidP="00A73BD3">
      <w:pPr>
        <w:spacing w:before="0" w:beforeAutospacing="0" w:after="0" w:afterAutospacing="0"/>
        <w:ind w:left="1080"/>
        <w:rPr>
          <w:rFonts w:asciiTheme="majorHAnsi" w:hAnsiTheme="majorHAnsi"/>
          <w:b/>
          <w:bCs/>
        </w:rPr>
      </w:pPr>
    </w:p>
    <w:p w14:paraId="01009215" w14:textId="77777777" w:rsidR="008C17C3" w:rsidRPr="00F16D49" w:rsidRDefault="008C17C3" w:rsidP="00001C96">
      <w:pPr>
        <w:spacing w:before="0" w:beforeAutospacing="0" w:after="0" w:afterAutospacing="0"/>
        <w:rPr>
          <w:rFonts w:asciiTheme="majorHAnsi" w:hAnsiTheme="majorHAnsi"/>
          <w:b/>
          <w:bCs/>
        </w:rPr>
      </w:pPr>
    </w:p>
    <w:p w14:paraId="0DF0ED00" w14:textId="77777777" w:rsidR="004C1970" w:rsidRPr="00F16D49" w:rsidRDefault="002528FE" w:rsidP="00001C96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</w:rPr>
      </w:pPr>
      <w:r w:rsidRPr="00F16D49">
        <w:rPr>
          <w:rFonts w:asciiTheme="majorHAnsi" w:hAnsiTheme="majorHAnsi"/>
        </w:rPr>
        <w:t xml:space="preserve">For a proposed </w:t>
      </w:r>
      <w:r w:rsidRPr="00F16D49">
        <w:rPr>
          <w:rFonts w:asciiTheme="majorHAnsi" w:hAnsiTheme="majorHAnsi"/>
          <w:b/>
        </w:rPr>
        <w:t>memorial</w:t>
      </w:r>
      <w:r w:rsidRPr="00F16D49">
        <w:rPr>
          <w:rFonts w:asciiTheme="majorHAnsi" w:hAnsiTheme="majorHAnsi"/>
        </w:rPr>
        <w:t xml:space="preserve"> naming, is the five-year rule applicable? </w:t>
      </w:r>
      <w:r w:rsidR="004C1970" w:rsidRPr="00F16D49">
        <w:rPr>
          <w:rFonts w:asciiTheme="majorHAnsi" w:hAnsiTheme="majorHAnsi"/>
        </w:rPr>
        <w:t xml:space="preserve">  </w:t>
      </w:r>
      <w:r w:rsidRPr="00F16D49">
        <w:rPr>
          <w:rFonts w:asciiTheme="majorHAnsi" w:hAnsiTheme="majorHAnsi"/>
        </w:rPr>
        <w:t xml:space="preserve">If so, has it been met? </w:t>
      </w:r>
    </w:p>
    <w:p w14:paraId="6EC0C368" w14:textId="77777777" w:rsidR="004C1970" w:rsidRPr="00F16D49" w:rsidRDefault="004C1970" w:rsidP="004C1970">
      <w:pPr>
        <w:pStyle w:val="ListParagraph"/>
        <w:spacing w:before="0" w:beforeAutospacing="0" w:after="0" w:afterAutospacing="0"/>
        <w:ind w:firstLine="0"/>
        <w:rPr>
          <w:rFonts w:asciiTheme="majorHAnsi" w:hAnsiTheme="majorHAnsi"/>
        </w:rPr>
      </w:pPr>
    </w:p>
    <w:p w14:paraId="74157124" w14:textId="407DA466" w:rsidR="00F114AE" w:rsidRPr="00DE2376" w:rsidRDefault="00F114AE" w:rsidP="004C1970">
      <w:pPr>
        <w:pStyle w:val="ListParagraph"/>
        <w:spacing w:before="0" w:beforeAutospacing="0" w:after="0" w:afterAutospacing="0"/>
        <w:ind w:firstLine="0"/>
        <w:rPr>
          <w:rFonts w:asciiTheme="majorHAnsi" w:hAnsiTheme="majorHAnsi"/>
        </w:rPr>
      </w:pPr>
      <w:r w:rsidRPr="00DE2376">
        <w:rPr>
          <w:rFonts w:asciiTheme="majorHAnsi" w:eastAsia="Times New Roman" w:hAnsiTheme="majorHAnsi" w:cs="Times New Roman"/>
        </w:rPr>
        <w:t>Please submit a dossier for the proposed honoree that makes a compelling case for the proposed naming. The dossier should include the following: a n</w:t>
      </w:r>
      <w:r w:rsidRPr="00DE2376">
        <w:rPr>
          <w:rFonts w:asciiTheme="majorHAnsi" w:hAnsiTheme="majorHAnsi"/>
        </w:rPr>
        <w:t>omination letter, CV/resume, supporting letters (three internal and three external), and a cover sheet that summarizes the nomination</w:t>
      </w:r>
      <w:r w:rsidR="00DE2376">
        <w:rPr>
          <w:rFonts w:asciiTheme="majorHAnsi" w:hAnsiTheme="majorHAnsi"/>
        </w:rPr>
        <w:t>.</w:t>
      </w:r>
    </w:p>
    <w:p w14:paraId="75A25A27" w14:textId="77777777" w:rsidR="00F114AE" w:rsidRPr="00DE2376" w:rsidRDefault="00F114AE" w:rsidP="004C1970">
      <w:pPr>
        <w:pStyle w:val="ListParagraph"/>
        <w:spacing w:before="0" w:beforeAutospacing="0" w:after="0" w:afterAutospacing="0"/>
        <w:ind w:firstLine="0"/>
        <w:rPr>
          <w:rFonts w:asciiTheme="majorHAnsi" w:hAnsiTheme="majorHAnsi"/>
          <w:sz w:val="24"/>
          <w:szCs w:val="24"/>
        </w:rPr>
      </w:pPr>
    </w:p>
    <w:p w14:paraId="70696F8B" w14:textId="77777777" w:rsidR="004C1970" w:rsidRPr="00F16D49" w:rsidRDefault="00F114AE" w:rsidP="00A8278A">
      <w:pPr>
        <w:pStyle w:val="ListParagraph"/>
        <w:spacing w:before="0" w:beforeAutospacing="0" w:after="0" w:afterAutospacing="0"/>
        <w:ind w:firstLine="0"/>
        <w:rPr>
          <w:rFonts w:asciiTheme="majorHAnsi" w:hAnsiTheme="majorHAnsi"/>
          <w:sz w:val="20"/>
          <w:szCs w:val="20"/>
        </w:rPr>
      </w:pPr>
      <w:r w:rsidRPr="00F16D49">
        <w:rPr>
          <w:rFonts w:asciiTheme="majorHAnsi" w:hAnsiTheme="majorHAnsi"/>
          <w:sz w:val="20"/>
          <w:szCs w:val="20"/>
        </w:rPr>
        <w:t>*</w:t>
      </w:r>
      <w:r w:rsidR="002528FE" w:rsidRPr="00F16D49">
        <w:rPr>
          <w:rFonts w:asciiTheme="majorHAnsi" w:hAnsiTheme="majorHAnsi"/>
          <w:sz w:val="20"/>
          <w:szCs w:val="20"/>
        </w:rPr>
        <w:t xml:space="preserve">Please note that </w:t>
      </w:r>
      <w:r w:rsidR="002528FE" w:rsidRPr="00F16D49">
        <w:rPr>
          <w:rFonts w:asciiTheme="majorHAnsi" w:eastAsia="Times New Roman" w:hAnsiTheme="majorHAnsi" w:cs="Times New Roman"/>
          <w:sz w:val="20"/>
          <w:szCs w:val="20"/>
        </w:rPr>
        <w:t>to maintain the significance of the honor, the memorial naming of any facility or organization shall remain a rare method of honoring individuals. Ordinarily, a memorial honoree would have previously received (including posthumously) other prestigious university honors, and there would be a compelling reason that the further recognition of a memorial naming is appropriate.</w:t>
      </w:r>
      <w:r w:rsidR="001E65D1" w:rsidRPr="00F16D49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</w:p>
    <w:p w14:paraId="17E91E8F" w14:textId="77777777" w:rsidR="004C1970" w:rsidRPr="00F16D49" w:rsidRDefault="004C1970" w:rsidP="00463E6F">
      <w:pPr>
        <w:pStyle w:val="ListParagraph"/>
        <w:spacing w:before="0" w:beforeAutospacing="0" w:after="0" w:afterAutospacing="0"/>
        <w:ind w:firstLine="0"/>
        <w:rPr>
          <w:rFonts w:asciiTheme="majorHAnsi" w:hAnsiTheme="majorHAnsi"/>
          <w:b/>
        </w:rPr>
      </w:pPr>
    </w:p>
    <w:p w14:paraId="65461F8D" w14:textId="77777777" w:rsidR="00A8278A" w:rsidRPr="00F16D49" w:rsidRDefault="00A8278A" w:rsidP="00463E6F">
      <w:pPr>
        <w:pStyle w:val="ListParagraph"/>
        <w:spacing w:before="0" w:beforeAutospacing="0" w:after="0" w:afterAutospacing="0"/>
        <w:ind w:firstLine="0"/>
        <w:rPr>
          <w:rFonts w:asciiTheme="majorHAnsi" w:hAnsiTheme="majorHAnsi"/>
          <w:b/>
        </w:rPr>
      </w:pPr>
    </w:p>
    <w:p w14:paraId="4E3548A0" w14:textId="77777777" w:rsidR="002528FE" w:rsidRPr="00F16D49" w:rsidRDefault="002528FE" w:rsidP="002528FE">
      <w:pPr>
        <w:pStyle w:val="ListParagraph"/>
        <w:spacing w:before="0" w:beforeAutospacing="0" w:after="0" w:afterAutospacing="0"/>
        <w:ind w:firstLine="0"/>
        <w:rPr>
          <w:rFonts w:asciiTheme="majorHAnsi" w:hAnsiTheme="majorHAnsi"/>
          <w:b/>
        </w:rPr>
      </w:pPr>
    </w:p>
    <w:p w14:paraId="6D300B3F" w14:textId="77777777" w:rsidR="00B35FB7" w:rsidRPr="00F16D49" w:rsidRDefault="00001C96" w:rsidP="004C1970">
      <w:pPr>
        <w:pStyle w:val="ListParagraph"/>
        <w:numPr>
          <w:ilvl w:val="0"/>
          <w:numId w:val="1"/>
        </w:numPr>
        <w:spacing w:before="0" w:beforeAutospacing="0" w:after="0" w:afterAutospacing="0"/>
        <w:contextualSpacing w:val="0"/>
        <w:rPr>
          <w:rFonts w:asciiTheme="majorHAnsi" w:hAnsiTheme="majorHAnsi"/>
        </w:rPr>
      </w:pPr>
      <w:r w:rsidRPr="00F16D49">
        <w:rPr>
          <w:rFonts w:asciiTheme="majorHAnsi" w:hAnsiTheme="majorHAnsi"/>
        </w:rPr>
        <w:t xml:space="preserve">For </w:t>
      </w:r>
      <w:r w:rsidRPr="00F16D49">
        <w:rPr>
          <w:rFonts w:asciiTheme="majorHAnsi" w:hAnsiTheme="majorHAnsi"/>
          <w:b/>
        </w:rPr>
        <w:t>benefactor</w:t>
      </w:r>
      <w:r w:rsidRPr="00F16D49">
        <w:rPr>
          <w:rFonts w:asciiTheme="majorHAnsi" w:hAnsiTheme="majorHAnsi"/>
        </w:rPr>
        <w:t xml:space="preserve"> naming, </w:t>
      </w:r>
      <w:r w:rsidR="00B37D1C" w:rsidRPr="00F16D49">
        <w:rPr>
          <w:rFonts w:asciiTheme="majorHAnsi" w:hAnsiTheme="majorHAnsi"/>
        </w:rPr>
        <w:t xml:space="preserve">what is the amount of the gift? </w:t>
      </w:r>
      <w:r w:rsidR="004C1970" w:rsidRPr="00F16D49">
        <w:rPr>
          <w:rFonts w:asciiTheme="majorHAnsi" w:hAnsiTheme="majorHAnsi"/>
        </w:rPr>
        <w:t xml:space="preserve"> Please provide the terms of the gift agreement as well as the payment schedule. </w:t>
      </w:r>
      <w:r w:rsidR="001E275F" w:rsidRPr="00F16D49">
        <w:rPr>
          <w:rFonts w:asciiTheme="majorHAnsi" w:hAnsiTheme="majorHAnsi"/>
        </w:rPr>
        <w:t xml:space="preserve"> If this is an estate gift, please provide the NPV at the anticipated date of gift fulfillment. </w:t>
      </w:r>
    </w:p>
    <w:p w14:paraId="672C6A05" w14:textId="77777777" w:rsidR="00B35FB7" w:rsidRPr="00F16D49" w:rsidRDefault="00B35FB7" w:rsidP="00B35FB7">
      <w:pPr>
        <w:pStyle w:val="ListParagraph"/>
        <w:spacing w:before="0" w:beforeAutospacing="0" w:after="0" w:afterAutospacing="0"/>
        <w:ind w:firstLine="0"/>
        <w:contextualSpacing w:val="0"/>
        <w:rPr>
          <w:rFonts w:asciiTheme="majorHAnsi" w:hAnsiTheme="majorHAnsi"/>
          <w:b/>
        </w:rPr>
      </w:pPr>
    </w:p>
    <w:p w14:paraId="2DEC1EA7" w14:textId="77777777" w:rsidR="004C1970" w:rsidRPr="00F16D49" w:rsidRDefault="004C1970" w:rsidP="00B35FB7">
      <w:pPr>
        <w:pStyle w:val="ListParagraph"/>
        <w:spacing w:before="0" w:beforeAutospacing="0" w:after="0" w:afterAutospacing="0"/>
        <w:ind w:firstLine="0"/>
        <w:contextualSpacing w:val="0"/>
        <w:rPr>
          <w:rFonts w:asciiTheme="majorHAnsi" w:hAnsiTheme="majorHAnsi"/>
          <w:b/>
        </w:rPr>
      </w:pPr>
    </w:p>
    <w:p w14:paraId="5660C887" w14:textId="77777777" w:rsidR="00A8278A" w:rsidRPr="00F16D49" w:rsidRDefault="00A8278A" w:rsidP="00B35FB7">
      <w:pPr>
        <w:pStyle w:val="ListParagraph"/>
        <w:spacing w:before="0" w:beforeAutospacing="0" w:after="0" w:afterAutospacing="0"/>
        <w:ind w:firstLine="0"/>
        <w:contextualSpacing w:val="0"/>
        <w:rPr>
          <w:rFonts w:asciiTheme="majorHAnsi" w:hAnsiTheme="majorHAnsi"/>
          <w:b/>
        </w:rPr>
      </w:pPr>
    </w:p>
    <w:p w14:paraId="59F9D768" w14:textId="77777777" w:rsidR="004C1970" w:rsidRPr="00F16D49" w:rsidRDefault="00463E6F" w:rsidP="004C1970">
      <w:pPr>
        <w:pStyle w:val="ListParagraph"/>
        <w:numPr>
          <w:ilvl w:val="0"/>
          <w:numId w:val="1"/>
        </w:numPr>
        <w:spacing w:before="0" w:beforeAutospacing="0" w:after="0" w:afterAutospacing="0"/>
        <w:contextualSpacing w:val="0"/>
        <w:rPr>
          <w:rFonts w:asciiTheme="majorHAnsi" w:hAnsiTheme="majorHAnsi"/>
        </w:rPr>
      </w:pPr>
      <w:r w:rsidRPr="00F16D49">
        <w:rPr>
          <w:rFonts w:asciiTheme="majorHAnsi" w:hAnsiTheme="majorHAnsi"/>
        </w:rPr>
        <w:t>For</w:t>
      </w:r>
      <w:r w:rsidR="008807D5" w:rsidRPr="00F16D49">
        <w:rPr>
          <w:rFonts w:asciiTheme="majorHAnsi" w:hAnsiTheme="majorHAnsi"/>
        </w:rPr>
        <w:t xml:space="preserve"> </w:t>
      </w:r>
      <w:r w:rsidR="008807D5" w:rsidRPr="00F16D49">
        <w:rPr>
          <w:rFonts w:asciiTheme="majorHAnsi" w:hAnsiTheme="majorHAnsi"/>
          <w:b/>
        </w:rPr>
        <w:t>facility</w:t>
      </w:r>
      <w:r w:rsidR="008807D5" w:rsidRPr="00F16D49">
        <w:rPr>
          <w:rFonts w:asciiTheme="majorHAnsi" w:hAnsiTheme="majorHAnsi"/>
        </w:rPr>
        <w:t xml:space="preserve"> naming</w:t>
      </w:r>
      <w:r w:rsidRPr="00F16D49">
        <w:rPr>
          <w:rFonts w:asciiTheme="majorHAnsi" w:hAnsiTheme="majorHAnsi"/>
        </w:rPr>
        <w:t xml:space="preserve">, </w:t>
      </w:r>
      <w:r w:rsidR="008807D5" w:rsidRPr="00F16D49">
        <w:rPr>
          <w:rFonts w:asciiTheme="majorHAnsi" w:hAnsiTheme="majorHAnsi"/>
        </w:rPr>
        <w:t xml:space="preserve">have </w:t>
      </w:r>
      <w:r w:rsidR="00B35FB7" w:rsidRPr="00F16D49">
        <w:rPr>
          <w:rFonts w:asciiTheme="majorHAnsi" w:hAnsiTheme="majorHAnsi"/>
        </w:rPr>
        <w:t xml:space="preserve">relevant square footage calculations been vetted </w:t>
      </w:r>
      <w:r w:rsidR="00B00C48" w:rsidRPr="00F16D49">
        <w:rPr>
          <w:rFonts w:asciiTheme="majorHAnsi" w:hAnsiTheme="majorHAnsi"/>
        </w:rPr>
        <w:t>with the Vice President for Capital Planning and Facilit</w:t>
      </w:r>
      <w:r w:rsidR="00A143B3" w:rsidRPr="00F16D49">
        <w:rPr>
          <w:rFonts w:asciiTheme="majorHAnsi" w:hAnsiTheme="majorHAnsi"/>
        </w:rPr>
        <w:t>i</w:t>
      </w:r>
      <w:r w:rsidR="00B00C48" w:rsidRPr="00F16D49">
        <w:rPr>
          <w:rFonts w:asciiTheme="majorHAnsi" w:hAnsiTheme="majorHAnsi"/>
        </w:rPr>
        <w:t>es</w:t>
      </w:r>
      <w:r w:rsidR="00B35FB7" w:rsidRPr="00F16D49">
        <w:rPr>
          <w:rFonts w:asciiTheme="majorHAnsi" w:hAnsiTheme="majorHAnsi"/>
        </w:rPr>
        <w:t>?</w:t>
      </w:r>
    </w:p>
    <w:p w14:paraId="60C98DFE" w14:textId="77777777" w:rsidR="004C1970" w:rsidRPr="00F16D49" w:rsidRDefault="004C1970" w:rsidP="004C1970">
      <w:pPr>
        <w:pStyle w:val="ListParagraph"/>
        <w:spacing w:before="0" w:beforeAutospacing="0" w:after="0" w:afterAutospacing="0"/>
        <w:ind w:firstLine="0"/>
        <w:contextualSpacing w:val="0"/>
        <w:rPr>
          <w:rFonts w:asciiTheme="majorHAnsi" w:hAnsiTheme="majorHAnsi"/>
          <w:b/>
        </w:rPr>
      </w:pPr>
    </w:p>
    <w:p w14:paraId="2F59219E" w14:textId="77777777" w:rsidR="00A8278A" w:rsidRPr="00F16D49" w:rsidRDefault="00A8278A" w:rsidP="004C1970">
      <w:pPr>
        <w:pStyle w:val="ListParagraph"/>
        <w:spacing w:before="0" w:beforeAutospacing="0" w:after="0" w:afterAutospacing="0"/>
        <w:ind w:firstLine="0"/>
        <w:contextualSpacing w:val="0"/>
        <w:rPr>
          <w:rFonts w:asciiTheme="majorHAnsi" w:hAnsiTheme="majorHAnsi"/>
          <w:b/>
        </w:rPr>
      </w:pPr>
    </w:p>
    <w:p w14:paraId="096B63CC" w14:textId="41ABC3A6" w:rsidR="00B35FB7" w:rsidRDefault="00B35FB7" w:rsidP="00B35FB7">
      <w:pPr>
        <w:pStyle w:val="ListParagraph"/>
        <w:rPr>
          <w:rFonts w:asciiTheme="majorHAnsi" w:hAnsiTheme="majorHAnsi"/>
          <w:b/>
        </w:rPr>
      </w:pPr>
    </w:p>
    <w:p w14:paraId="757D8EBE" w14:textId="77777777" w:rsidR="0074154B" w:rsidRPr="00F16D49" w:rsidRDefault="0074154B" w:rsidP="00B35FB7">
      <w:pPr>
        <w:pStyle w:val="ListParagraph"/>
        <w:rPr>
          <w:rFonts w:asciiTheme="majorHAnsi" w:hAnsiTheme="majorHAnsi"/>
          <w:b/>
        </w:rPr>
      </w:pPr>
    </w:p>
    <w:p w14:paraId="77E041D4" w14:textId="77777777" w:rsidR="001E275F" w:rsidRPr="00F16D49" w:rsidRDefault="00B37D1C" w:rsidP="001E275F">
      <w:pPr>
        <w:pStyle w:val="ListParagraph"/>
        <w:numPr>
          <w:ilvl w:val="0"/>
          <w:numId w:val="1"/>
        </w:numPr>
        <w:spacing w:before="0" w:beforeAutospacing="0" w:after="0" w:afterAutospacing="0"/>
        <w:contextualSpacing w:val="0"/>
        <w:rPr>
          <w:rFonts w:asciiTheme="majorHAnsi" w:hAnsiTheme="majorHAnsi"/>
        </w:rPr>
      </w:pPr>
      <w:r w:rsidRPr="00F16D49">
        <w:rPr>
          <w:rFonts w:asciiTheme="majorHAnsi" w:hAnsiTheme="majorHAnsi"/>
        </w:rPr>
        <w:t>H</w:t>
      </w:r>
      <w:r w:rsidR="00001C96" w:rsidRPr="00F16D49">
        <w:rPr>
          <w:rFonts w:asciiTheme="majorHAnsi" w:hAnsiTheme="majorHAnsi"/>
        </w:rPr>
        <w:t>as the IU Foundation approved the amount as appropriate for the naming opportunity?</w:t>
      </w:r>
    </w:p>
    <w:p w14:paraId="714A4F1C" w14:textId="3AE7A6BA" w:rsidR="00B35FB7" w:rsidRPr="00F16D49" w:rsidRDefault="00E1197C" w:rsidP="001E275F">
      <w:pPr>
        <w:pStyle w:val="ListParagraph"/>
        <w:spacing w:before="0" w:beforeAutospacing="0" w:after="0" w:afterAutospacing="0"/>
        <w:ind w:firstLine="0"/>
        <w:contextualSpacing w:val="0"/>
        <w:rPr>
          <w:rFonts w:asciiTheme="majorHAnsi" w:hAnsiTheme="majorHAnsi"/>
        </w:rPr>
      </w:pPr>
      <w:r w:rsidRPr="00F16D49">
        <w:rPr>
          <w:rFonts w:asciiTheme="majorHAnsi" w:hAnsiTheme="majorHAnsi"/>
        </w:rPr>
        <w:t xml:space="preserve">Has the NPV of an estate gift been pre-approved by the </w:t>
      </w:r>
      <w:r w:rsidR="00DE2376">
        <w:rPr>
          <w:rFonts w:asciiTheme="majorHAnsi" w:hAnsiTheme="majorHAnsi"/>
        </w:rPr>
        <w:t>p</w:t>
      </w:r>
      <w:r w:rsidRPr="00F16D49">
        <w:rPr>
          <w:rFonts w:asciiTheme="majorHAnsi" w:hAnsiTheme="majorHAnsi"/>
        </w:rPr>
        <w:t>resident of the IU Foundation?</w:t>
      </w:r>
      <w:r w:rsidR="00001C96" w:rsidRPr="00F16D49">
        <w:rPr>
          <w:rFonts w:asciiTheme="majorHAnsi" w:hAnsiTheme="majorHAnsi"/>
        </w:rPr>
        <w:t xml:space="preserve"> </w:t>
      </w:r>
    </w:p>
    <w:p w14:paraId="4AC9D0FE" w14:textId="77777777" w:rsidR="004C1970" w:rsidRPr="00F16D49" w:rsidRDefault="004C1970" w:rsidP="005941F9">
      <w:pPr>
        <w:spacing w:before="0" w:beforeAutospacing="0" w:after="0" w:afterAutospacing="0"/>
        <w:ind w:left="0" w:firstLine="810"/>
        <w:rPr>
          <w:rFonts w:asciiTheme="majorHAnsi" w:hAnsiTheme="majorHAnsi"/>
          <w:b/>
        </w:rPr>
      </w:pPr>
    </w:p>
    <w:p w14:paraId="3B6388CD" w14:textId="77777777" w:rsidR="00A8278A" w:rsidRPr="00F16D49" w:rsidRDefault="00A8278A" w:rsidP="004C1970">
      <w:pPr>
        <w:spacing w:before="0" w:beforeAutospacing="0" w:after="0" w:afterAutospacing="0"/>
        <w:ind w:left="0" w:firstLine="0"/>
        <w:rPr>
          <w:rFonts w:asciiTheme="majorHAnsi" w:hAnsiTheme="majorHAnsi"/>
          <w:b/>
        </w:rPr>
      </w:pPr>
    </w:p>
    <w:p w14:paraId="7483E2DB" w14:textId="77777777" w:rsidR="00B35FB7" w:rsidRPr="00F16D49" w:rsidRDefault="00B35FB7" w:rsidP="00B35FB7">
      <w:pPr>
        <w:pStyle w:val="ListParagraph"/>
        <w:spacing w:before="0" w:beforeAutospacing="0" w:after="0" w:afterAutospacing="0"/>
        <w:ind w:firstLine="0"/>
        <w:contextualSpacing w:val="0"/>
        <w:rPr>
          <w:rFonts w:asciiTheme="majorHAnsi" w:hAnsiTheme="majorHAnsi"/>
        </w:rPr>
      </w:pPr>
    </w:p>
    <w:p w14:paraId="02A2E938" w14:textId="77777777" w:rsidR="00D6504F" w:rsidRPr="00F16D49" w:rsidRDefault="00D6504F" w:rsidP="00D6504F">
      <w:pPr>
        <w:pStyle w:val="ListParagraph"/>
        <w:numPr>
          <w:ilvl w:val="0"/>
          <w:numId w:val="1"/>
        </w:numPr>
        <w:spacing w:before="0" w:beforeAutospacing="0" w:after="0" w:afterAutospacing="0"/>
        <w:contextualSpacing w:val="0"/>
        <w:rPr>
          <w:rFonts w:asciiTheme="majorHAnsi" w:hAnsiTheme="majorHAnsi"/>
        </w:rPr>
      </w:pPr>
      <w:r w:rsidRPr="00F16D49">
        <w:rPr>
          <w:rFonts w:asciiTheme="majorHAnsi" w:hAnsiTheme="majorHAnsi"/>
        </w:rPr>
        <w:t xml:space="preserve">For </w:t>
      </w:r>
      <w:r w:rsidRPr="00F16D49">
        <w:rPr>
          <w:rFonts w:asciiTheme="majorHAnsi" w:hAnsiTheme="majorHAnsi"/>
          <w:b/>
        </w:rPr>
        <w:t>major</w:t>
      </w:r>
      <w:r w:rsidRPr="00F16D49">
        <w:rPr>
          <w:rFonts w:asciiTheme="majorHAnsi" w:hAnsiTheme="majorHAnsi"/>
        </w:rPr>
        <w:t xml:space="preserve"> </w:t>
      </w:r>
      <w:r w:rsidR="008807D5" w:rsidRPr="00F16D49">
        <w:rPr>
          <w:rFonts w:asciiTheme="majorHAnsi" w:hAnsiTheme="majorHAnsi"/>
          <w:b/>
        </w:rPr>
        <w:t>commemorative</w:t>
      </w:r>
      <w:r w:rsidR="008807D5" w:rsidRPr="00F16D49">
        <w:rPr>
          <w:rFonts w:asciiTheme="majorHAnsi" w:hAnsiTheme="majorHAnsi"/>
        </w:rPr>
        <w:t xml:space="preserve"> </w:t>
      </w:r>
      <w:r w:rsidRPr="00F16D49">
        <w:rPr>
          <w:rFonts w:asciiTheme="majorHAnsi" w:hAnsiTheme="majorHAnsi"/>
        </w:rPr>
        <w:t xml:space="preserve">gifts, has </w:t>
      </w:r>
      <w:r w:rsidR="00031742" w:rsidRPr="00F16D49">
        <w:rPr>
          <w:rFonts w:asciiTheme="majorHAnsi" w:hAnsiTheme="majorHAnsi"/>
        </w:rPr>
        <w:t xml:space="preserve">the pre-approval proposal been submitted and approved by </w:t>
      </w:r>
      <w:r w:rsidRPr="00F16D49">
        <w:rPr>
          <w:rFonts w:asciiTheme="majorHAnsi" w:hAnsiTheme="majorHAnsi"/>
        </w:rPr>
        <w:t>the committee</w:t>
      </w:r>
      <w:r w:rsidR="00031742" w:rsidRPr="00F16D49">
        <w:rPr>
          <w:rFonts w:asciiTheme="majorHAnsi" w:hAnsiTheme="majorHAnsi"/>
        </w:rPr>
        <w:t>?</w:t>
      </w:r>
      <w:r w:rsidR="00031742" w:rsidRPr="00F16D49">
        <w:rPr>
          <w:rFonts w:asciiTheme="majorHAnsi" w:hAnsiTheme="majorHAnsi"/>
          <w:strike/>
        </w:rPr>
        <w:t xml:space="preserve">  </w:t>
      </w:r>
    </w:p>
    <w:p w14:paraId="3ED9ADFC" w14:textId="22458677" w:rsidR="001923D6" w:rsidRPr="00F16D49" w:rsidRDefault="001923D6" w:rsidP="005941F9">
      <w:pPr>
        <w:spacing w:before="0" w:beforeAutospacing="0" w:after="0" w:afterAutospacing="0"/>
        <w:ind w:left="0" w:firstLine="720"/>
        <w:rPr>
          <w:rFonts w:asciiTheme="majorHAnsi" w:hAnsiTheme="majorHAnsi"/>
          <w:b/>
          <w:bCs/>
        </w:rPr>
      </w:pPr>
    </w:p>
    <w:p w14:paraId="60444638" w14:textId="77777777" w:rsidR="00F16D49" w:rsidRPr="00F16D49" w:rsidRDefault="00F16D49" w:rsidP="005941F9">
      <w:pPr>
        <w:spacing w:before="0" w:beforeAutospacing="0" w:after="0" w:afterAutospacing="0"/>
        <w:ind w:left="0" w:firstLine="720"/>
        <w:rPr>
          <w:rFonts w:asciiTheme="majorHAnsi" w:hAnsiTheme="majorHAnsi"/>
          <w:b/>
          <w:bCs/>
        </w:rPr>
      </w:pPr>
    </w:p>
    <w:p w14:paraId="3FF46F92" w14:textId="77777777" w:rsidR="00A8278A" w:rsidRPr="00F16D49" w:rsidRDefault="00A8278A" w:rsidP="001923D6">
      <w:pPr>
        <w:spacing w:before="0" w:beforeAutospacing="0" w:after="0" w:afterAutospacing="0"/>
        <w:ind w:left="0" w:firstLine="0"/>
        <w:rPr>
          <w:rFonts w:asciiTheme="majorHAnsi" w:hAnsiTheme="majorHAnsi"/>
        </w:rPr>
      </w:pPr>
    </w:p>
    <w:p w14:paraId="1F690869" w14:textId="5B0DD62D" w:rsidR="00031742" w:rsidRPr="00F16D49" w:rsidRDefault="00001C96" w:rsidP="00001C96">
      <w:pPr>
        <w:pStyle w:val="ListParagraph"/>
        <w:numPr>
          <w:ilvl w:val="0"/>
          <w:numId w:val="1"/>
        </w:numPr>
        <w:spacing w:before="0" w:beforeAutospacing="0" w:after="0" w:afterAutospacing="0"/>
        <w:contextualSpacing w:val="0"/>
        <w:rPr>
          <w:rFonts w:asciiTheme="majorHAnsi" w:hAnsiTheme="majorHAnsi"/>
        </w:rPr>
      </w:pPr>
      <w:r w:rsidRPr="00F16D49">
        <w:rPr>
          <w:rFonts w:asciiTheme="majorHAnsi" w:hAnsiTheme="majorHAnsi"/>
        </w:rPr>
        <w:t xml:space="preserve">Has the relevant department, school, and </w:t>
      </w:r>
      <w:r w:rsidR="00031742" w:rsidRPr="00F16D49">
        <w:rPr>
          <w:rFonts w:asciiTheme="majorHAnsi" w:hAnsiTheme="majorHAnsi"/>
        </w:rPr>
        <w:t>provost or chancellor</w:t>
      </w:r>
      <w:r w:rsidRPr="00F16D49">
        <w:rPr>
          <w:rFonts w:asciiTheme="majorHAnsi" w:hAnsiTheme="majorHAnsi"/>
        </w:rPr>
        <w:t xml:space="preserve"> been consulted and </w:t>
      </w:r>
      <w:r w:rsidR="00D6504F" w:rsidRPr="00F16D49">
        <w:rPr>
          <w:rFonts w:asciiTheme="majorHAnsi" w:hAnsiTheme="majorHAnsi"/>
        </w:rPr>
        <w:t>pre-</w:t>
      </w:r>
      <w:r w:rsidRPr="00F16D49">
        <w:rPr>
          <w:rFonts w:asciiTheme="majorHAnsi" w:hAnsiTheme="majorHAnsi"/>
        </w:rPr>
        <w:t xml:space="preserve">approved the naming? </w:t>
      </w:r>
    </w:p>
    <w:p w14:paraId="1B746BDA" w14:textId="77777777" w:rsidR="00031742" w:rsidRPr="00F16D49" w:rsidRDefault="00031742" w:rsidP="00463E6F">
      <w:pPr>
        <w:pStyle w:val="ListParagraph"/>
        <w:spacing w:before="0" w:beforeAutospacing="0" w:after="0" w:afterAutospacing="0"/>
        <w:ind w:firstLine="0"/>
        <w:contextualSpacing w:val="0"/>
        <w:rPr>
          <w:rFonts w:asciiTheme="majorHAnsi" w:hAnsiTheme="majorHAnsi"/>
        </w:rPr>
      </w:pPr>
    </w:p>
    <w:p w14:paraId="5C5A5D84" w14:textId="77777777" w:rsidR="00001C96" w:rsidRPr="00DE2376" w:rsidRDefault="00031742" w:rsidP="00463E6F">
      <w:pPr>
        <w:pStyle w:val="ListParagraph"/>
        <w:spacing w:before="0" w:beforeAutospacing="0" w:after="0" w:afterAutospacing="0"/>
        <w:ind w:firstLine="0"/>
        <w:contextualSpacing w:val="0"/>
        <w:rPr>
          <w:rFonts w:asciiTheme="majorHAnsi" w:hAnsiTheme="majorHAnsi"/>
          <w:sz w:val="20"/>
          <w:szCs w:val="20"/>
        </w:rPr>
      </w:pPr>
      <w:r w:rsidRPr="00DE2376">
        <w:rPr>
          <w:rFonts w:asciiTheme="majorHAnsi" w:hAnsiTheme="majorHAnsi"/>
          <w:sz w:val="20"/>
          <w:szCs w:val="20"/>
        </w:rPr>
        <w:t>*</w:t>
      </w:r>
      <w:r w:rsidR="002528FE" w:rsidRPr="00DE2376">
        <w:rPr>
          <w:rFonts w:asciiTheme="majorHAnsi" w:hAnsiTheme="majorHAnsi"/>
          <w:sz w:val="20"/>
          <w:szCs w:val="20"/>
        </w:rPr>
        <w:t>Please note that the University Naming Committee will only accept naming proposals from the provost, a chancellor, a</w:t>
      </w:r>
      <w:r w:rsidR="005B2014" w:rsidRPr="00DE2376">
        <w:rPr>
          <w:rFonts w:asciiTheme="majorHAnsi" w:hAnsiTheme="majorHAnsi"/>
          <w:sz w:val="20"/>
          <w:szCs w:val="20"/>
        </w:rPr>
        <w:t xml:space="preserve"> vice president,</w:t>
      </w:r>
      <w:r w:rsidR="002528FE" w:rsidRPr="00DE2376">
        <w:rPr>
          <w:rFonts w:asciiTheme="majorHAnsi" w:hAnsiTheme="majorHAnsi"/>
          <w:sz w:val="20"/>
          <w:szCs w:val="20"/>
        </w:rPr>
        <w:t xml:space="preserve"> the president of the IU Foundation</w:t>
      </w:r>
      <w:r w:rsidR="00877F87" w:rsidRPr="00DE2376">
        <w:rPr>
          <w:rFonts w:asciiTheme="majorHAnsi" w:hAnsiTheme="majorHAnsi"/>
          <w:sz w:val="20"/>
          <w:szCs w:val="20"/>
        </w:rPr>
        <w:t xml:space="preserve">, </w:t>
      </w:r>
      <w:r w:rsidR="005B2014" w:rsidRPr="00DE2376">
        <w:rPr>
          <w:rFonts w:asciiTheme="majorHAnsi" w:hAnsiTheme="majorHAnsi"/>
          <w:sz w:val="20"/>
          <w:szCs w:val="20"/>
        </w:rPr>
        <w:t>or the president of the university</w:t>
      </w:r>
      <w:r w:rsidR="002528FE" w:rsidRPr="00DE2376">
        <w:rPr>
          <w:rFonts w:asciiTheme="majorHAnsi" w:hAnsiTheme="majorHAnsi"/>
          <w:sz w:val="20"/>
          <w:szCs w:val="20"/>
        </w:rPr>
        <w:t>.</w:t>
      </w:r>
    </w:p>
    <w:p w14:paraId="11C26A32" w14:textId="77777777" w:rsidR="005941F9" w:rsidRPr="00F16D49" w:rsidRDefault="005941F9" w:rsidP="00463E6F">
      <w:pPr>
        <w:pStyle w:val="ListParagraph"/>
        <w:spacing w:before="0" w:beforeAutospacing="0" w:after="0" w:afterAutospacing="0"/>
        <w:ind w:firstLine="0"/>
        <w:contextualSpacing w:val="0"/>
        <w:rPr>
          <w:rFonts w:asciiTheme="majorHAnsi" w:hAnsiTheme="majorHAnsi"/>
          <w:b/>
          <w:bCs/>
        </w:rPr>
      </w:pPr>
    </w:p>
    <w:p w14:paraId="6A70C073" w14:textId="774FC1E4" w:rsidR="00D6504F" w:rsidRPr="00F16D49" w:rsidRDefault="00A73BD3" w:rsidP="00463E6F">
      <w:pPr>
        <w:tabs>
          <w:tab w:val="left" w:pos="6780"/>
        </w:tabs>
        <w:spacing w:before="0" w:beforeAutospacing="0" w:after="0" w:afterAutospacing="0"/>
        <w:ind w:left="0" w:firstLine="0"/>
        <w:rPr>
          <w:rFonts w:asciiTheme="majorHAnsi" w:hAnsiTheme="majorHAnsi"/>
        </w:rPr>
      </w:pPr>
      <w:r w:rsidRPr="00F16D49">
        <w:rPr>
          <w:rFonts w:asciiTheme="majorHAnsi" w:hAnsiTheme="majorHAnsi"/>
        </w:rPr>
        <w:tab/>
      </w:r>
      <w:r w:rsidR="00463E6F" w:rsidRPr="00F16D49">
        <w:rPr>
          <w:rFonts w:asciiTheme="majorHAnsi" w:hAnsiTheme="majorHAnsi"/>
        </w:rPr>
        <w:tab/>
      </w:r>
    </w:p>
    <w:p w14:paraId="0293F624" w14:textId="77777777" w:rsidR="004C1970" w:rsidRPr="00F16D49" w:rsidRDefault="004C1970" w:rsidP="00D6504F">
      <w:pPr>
        <w:spacing w:before="0" w:beforeAutospacing="0" w:after="0" w:afterAutospacing="0"/>
        <w:ind w:left="0" w:firstLine="0"/>
        <w:rPr>
          <w:rFonts w:asciiTheme="majorHAnsi" w:hAnsiTheme="majorHAnsi"/>
        </w:rPr>
      </w:pPr>
    </w:p>
    <w:p w14:paraId="015667F2" w14:textId="77777777" w:rsidR="00D6504F" w:rsidRPr="00F16D49" w:rsidRDefault="00D6504F" w:rsidP="00D6504F">
      <w:pPr>
        <w:pStyle w:val="ListParagraph"/>
        <w:numPr>
          <w:ilvl w:val="0"/>
          <w:numId w:val="1"/>
        </w:numPr>
        <w:spacing w:before="0" w:beforeAutospacing="0" w:after="0" w:afterAutospacing="0"/>
        <w:contextualSpacing w:val="0"/>
        <w:rPr>
          <w:rFonts w:asciiTheme="majorHAnsi" w:hAnsiTheme="majorHAnsi"/>
        </w:rPr>
      </w:pPr>
      <w:r w:rsidRPr="00F16D49">
        <w:rPr>
          <w:rFonts w:asciiTheme="majorHAnsi" w:hAnsiTheme="majorHAnsi"/>
        </w:rPr>
        <w:t>Has the gift agreement with the Foundation been concluded?</w:t>
      </w:r>
    </w:p>
    <w:p w14:paraId="6ADE707A" w14:textId="3646ABA9" w:rsidR="002528FE" w:rsidRPr="00F16D49" w:rsidRDefault="002528FE" w:rsidP="005941F9">
      <w:pPr>
        <w:spacing w:before="0" w:beforeAutospacing="0" w:after="0" w:afterAutospacing="0"/>
        <w:ind w:left="0" w:firstLine="720"/>
        <w:rPr>
          <w:rFonts w:asciiTheme="majorHAnsi" w:hAnsiTheme="majorHAnsi"/>
          <w:b/>
        </w:rPr>
      </w:pPr>
    </w:p>
    <w:p w14:paraId="503439A7" w14:textId="77777777" w:rsidR="00F16D49" w:rsidRPr="00F16D49" w:rsidRDefault="00F16D49" w:rsidP="005941F9">
      <w:pPr>
        <w:spacing w:before="0" w:beforeAutospacing="0" w:after="0" w:afterAutospacing="0"/>
        <w:ind w:left="0" w:firstLine="720"/>
        <w:rPr>
          <w:rFonts w:asciiTheme="majorHAnsi" w:hAnsiTheme="majorHAnsi"/>
          <w:b/>
        </w:rPr>
      </w:pPr>
    </w:p>
    <w:p w14:paraId="728DE6AE" w14:textId="77777777" w:rsidR="004C1970" w:rsidRPr="00F16D49" w:rsidRDefault="004C1970" w:rsidP="00001C96">
      <w:pPr>
        <w:pStyle w:val="ListParagraph"/>
        <w:spacing w:before="0" w:beforeAutospacing="0" w:after="0" w:afterAutospacing="0"/>
        <w:ind w:firstLine="0"/>
        <w:contextualSpacing w:val="0"/>
        <w:rPr>
          <w:rFonts w:asciiTheme="majorHAnsi" w:hAnsiTheme="majorHAnsi"/>
          <w:b/>
        </w:rPr>
      </w:pPr>
    </w:p>
    <w:p w14:paraId="48D7A3A9" w14:textId="0D80BC75" w:rsidR="00213FCD" w:rsidRPr="00F16D49" w:rsidRDefault="00213FCD" w:rsidP="00213FCD">
      <w:pPr>
        <w:pStyle w:val="ListParagraph"/>
        <w:numPr>
          <w:ilvl w:val="0"/>
          <w:numId w:val="1"/>
        </w:numPr>
        <w:spacing w:before="0" w:beforeAutospacing="0" w:after="0" w:afterAutospacing="0"/>
        <w:contextualSpacing w:val="0"/>
        <w:rPr>
          <w:rFonts w:asciiTheme="majorHAnsi" w:hAnsiTheme="majorHAnsi"/>
        </w:rPr>
      </w:pPr>
      <w:r w:rsidRPr="00F16D49">
        <w:rPr>
          <w:rFonts w:asciiTheme="majorHAnsi" w:hAnsiTheme="majorHAnsi"/>
        </w:rPr>
        <w:t>Is the facility or organization to be named healthcare related? If so, have discussions been undertaken with IU Health</w:t>
      </w:r>
      <w:r w:rsidRPr="00326BA3">
        <w:rPr>
          <w:rFonts w:asciiTheme="majorHAnsi" w:hAnsiTheme="majorHAnsi"/>
        </w:rPr>
        <w:t>?</w:t>
      </w:r>
    </w:p>
    <w:p w14:paraId="13AE6D61" w14:textId="77777777" w:rsidR="002528FE" w:rsidRPr="00F16D49" w:rsidRDefault="002528FE" w:rsidP="002528FE">
      <w:pPr>
        <w:pStyle w:val="ListParagraph"/>
        <w:spacing w:before="0" w:beforeAutospacing="0" w:after="0" w:afterAutospacing="0"/>
        <w:ind w:firstLine="0"/>
        <w:contextualSpacing w:val="0"/>
        <w:rPr>
          <w:rFonts w:asciiTheme="majorHAnsi" w:hAnsiTheme="majorHAnsi"/>
          <w:b/>
        </w:rPr>
      </w:pPr>
    </w:p>
    <w:p w14:paraId="25A6D3B1" w14:textId="14780790" w:rsidR="004C1970" w:rsidRDefault="004C1970" w:rsidP="004C1970">
      <w:pPr>
        <w:spacing w:before="0" w:beforeAutospacing="0" w:after="0" w:afterAutospacing="0"/>
        <w:ind w:left="0" w:firstLine="0"/>
        <w:rPr>
          <w:rFonts w:asciiTheme="majorHAnsi" w:hAnsiTheme="majorHAnsi"/>
          <w:b/>
        </w:rPr>
      </w:pPr>
    </w:p>
    <w:p w14:paraId="5BC6ECC9" w14:textId="77777777" w:rsidR="0074154B" w:rsidRPr="00F16D49" w:rsidRDefault="0074154B" w:rsidP="004C1970">
      <w:pPr>
        <w:spacing w:before="0" w:beforeAutospacing="0" w:after="0" w:afterAutospacing="0"/>
        <w:ind w:left="0" w:firstLine="0"/>
        <w:rPr>
          <w:rFonts w:asciiTheme="majorHAnsi" w:hAnsiTheme="majorHAnsi"/>
          <w:b/>
        </w:rPr>
      </w:pPr>
    </w:p>
    <w:p w14:paraId="0C1402A6" w14:textId="77777777" w:rsidR="00001C96" w:rsidRPr="00F16D49" w:rsidRDefault="00001C96" w:rsidP="00001C96">
      <w:pPr>
        <w:pStyle w:val="ListParagraph"/>
        <w:numPr>
          <w:ilvl w:val="0"/>
          <w:numId w:val="1"/>
        </w:numPr>
        <w:spacing w:before="0" w:beforeAutospacing="0" w:after="0" w:afterAutospacing="0"/>
        <w:contextualSpacing w:val="0"/>
        <w:rPr>
          <w:rFonts w:asciiTheme="majorHAnsi" w:hAnsiTheme="majorHAnsi"/>
        </w:rPr>
      </w:pPr>
      <w:r w:rsidRPr="00F16D49">
        <w:rPr>
          <w:rFonts w:asciiTheme="majorHAnsi" w:hAnsiTheme="majorHAnsi"/>
        </w:rPr>
        <w:t xml:space="preserve">If the naming is for someone other than the donor, do we have written permission </w:t>
      </w:r>
      <w:r w:rsidR="00A8278A" w:rsidRPr="00F16D49">
        <w:rPr>
          <w:rFonts w:asciiTheme="majorHAnsi" w:hAnsiTheme="majorHAnsi"/>
        </w:rPr>
        <w:t>from that</w:t>
      </w:r>
      <w:r w:rsidRPr="00F16D49">
        <w:rPr>
          <w:rFonts w:asciiTheme="majorHAnsi" w:hAnsiTheme="majorHAnsi"/>
        </w:rPr>
        <w:t xml:space="preserve"> person or </w:t>
      </w:r>
      <w:r w:rsidR="00A8278A" w:rsidRPr="00F16D49">
        <w:rPr>
          <w:rFonts w:asciiTheme="majorHAnsi" w:hAnsiTheme="majorHAnsi"/>
        </w:rPr>
        <w:t xml:space="preserve">their </w:t>
      </w:r>
      <w:r w:rsidRPr="00F16D49">
        <w:rPr>
          <w:rFonts w:asciiTheme="majorHAnsi" w:hAnsiTheme="majorHAnsi"/>
        </w:rPr>
        <w:t xml:space="preserve">authorized representative? </w:t>
      </w:r>
    </w:p>
    <w:p w14:paraId="76B64982" w14:textId="77777777" w:rsidR="009A3A20" w:rsidRPr="00F16D49" w:rsidRDefault="009A3A20" w:rsidP="009A3A20">
      <w:pPr>
        <w:pStyle w:val="ListParagraph"/>
        <w:spacing w:before="0" w:beforeAutospacing="0" w:after="0" w:afterAutospacing="0"/>
        <w:ind w:firstLine="0"/>
        <w:contextualSpacing w:val="0"/>
        <w:rPr>
          <w:rFonts w:asciiTheme="majorHAnsi" w:hAnsiTheme="majorHAnsi"/>
          <w:b/>
        </w:rPr>
      </w:pPr>
    </w:p>
    <w:p w14:paraId="4A2EEAB3" w14:textId="77777777" w:rsidR="00201EB0" w:rsidRPr="00F16D49" w:rsidRDefault="00201EB0">
      <w:pPr>
        <w:rPr>
          <w:rFonts w:asciiTheme="majorHAnsi" w:hAnsiTheme="majorHAnsi"/>
          <w:b/>
        </w:rPr>
      </w:pPr>
    </w:p>
    <w:sectPr w:rsidR="00201EB0" w:rsidRPr="00F16D49" w:rsidSect="001608D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D7995" w14:textId="77777777" w:rsidR="006312C1" w:rsidRDefault="006312C1" w:rsidP="00D12678">
      <w:pPr>
        <w:spacing w:before="0" w:after="0"/>
      </w:pPr>
      <w:r>
        <w:separator/>
      </w:r>
    </w:p>
  </w:endnote>
  <w:endnote w:type="continuationSeparator" w:id="0">
    <w:p w14:paraId="0AA5399C" w14:textId="77777777" w:rsidR="006312C1" w:rsidRDefault="006312C1" w:rsidP="00D1267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EE804" w14:textId="77777777" w:rsidR="006312C1" w:rsidRDefault="006312C1" w:rsidP="00D12678">
      <w:pPr>
        <w:spacing w:before="0" w:after="0"/>
      </w:pPr>
      <w:r>
        <w:separator/>
      </w:r>
    </w:p>
  </w:footnote>
  <w:footnote w:type="continuationSeparator" w:id="0">
    <w:p w14:paraId="1FED3E1F" w14:textId="77777777" w:rsidR="006312C1" w:rsidRDefault="006312C1" w:rsidP="00D1267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208"/>
      <w:gridCol w:w="1152"/>
    </w:tblGrid>
    <w:tr w:rsidR="00B35FB7" w:rsidRPr="00A0137C" w14:paraId="16959FD7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Theme="majorHAnsi" w:hAnsiTheme="majorHAnsi"/>
              <w:b/>
              <w:sz w:val="18"/>
              <w:szCs w:val="18"/>
            </w:rPr>
            <w:alias w:val="Company"/>
            <w:id w:val="445203988"/>
            <w:placeholder>
              <w:docPart w:val="0640DCD8AC9E4CD58B941EB3BEE3BEB6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14:paraId="1DEC1E51" w14:textId="77777777" w:rsidR="00B35FB7" w:rsidRPr="00A0137C" w:rsidRDefault="00B35FB7">
              <w:pPr>
                <w:pStyle w:val="Header"/>
                <w:jc w:val="right"/>
                <w:rPr>
                  <w:rFonts w:asciiTheme="majorHAnsi" w:hAnsiTheme="majorHAnsi"/>
                  <w:sz w:val="18"/>
                  <w:szCs w:val="18"/>
                </w:rPr>
              </w:pPr>
              <w:r w:rsidRPr="00A0137C">
                <w:rPr>
                  <w:rFonts w:asciiTheme="majorHAnsi" w:hAnsiTheme="majorHAnsi"/>
                  <w:b/>
                  <w:sz w:val="18"/>
                  <w:szCs w:val="18"/>
                </w:rPr>
                <w:t>University Procedures for Naming of IU Buildings, Interior/Exterior Spaces, and Organizations</w:t>
              </w:r>
            </w:p>
          </w:sdtContent>
        </w:sdt>
        <w:p w14:paraId="0653DAA7" w14:textId="13D9A43C" w:rsidR="00B35FB7" w:rsidRPr="00A0137C" w:rsidRDefault="00B35FB7" w:rsidP="00A0137C">
          <w:pPr>
            <w:pStyle w:val="Header"/>
            <w:jc w:val="right"/>
            <w:rPr>
              <w:rFonts w:asciiTheme="majorHAnsi" w:hAnsiTheme="majorHAnsi"/>
              <w:b/>
              <w:bCs/>
              <w:sz w:val="18"/>
              <w:szCs w:val="18"/>
            </w:rPr>
          </w:pP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14:paraId="59F7E83F" w14:textId="77777777" w:rsidR="00B35FB7" w:rsidRPr="00A0137C" w:rsidRDefault="00B35FB7">
          <w:pPr>
            <w:pStyle w:val="Header"/>
            <w:rPr>
              <w:rFonts w:asciiTheme="majorHAnsi" w:hAnsiTheme="majorHAnsi"/>
              <w:b/>
              <w:sz w:val="18"/>
              <w:szCs w:val="18"/>
            </w:rPr>
          </w:pPr>
          <w:r w:rsidRPr="00A0137C">
            <w:rPr>
              <w:rFonts w:asciiTheme="majorHAnsi" w:hAnsiTheme="majorHAnsi"/>
              <w:sz w:val="18"/>
              <w:szCs w:val="18"/>
            </w:rPr>
            <w:fldChar w:fldCharType="begin"/>
          </w:r>
          <w:r w:rsidRPr="00A0137C">
            <w:rPr>
              <w:rFonts w:asciiTheme="majorHAnsi" w:hAnsiTheme="majorHAnsi"/>
              <w:sz w:val="18"/>
              <w:szCs w:val="18"/>
            </w:rPr>
            <w:instrText xml:space="preserve"> PAGE   \* MERGEFORMAT </w:instrText>
          </w:r>
          <w:r w:rsidRPr="00A0137C">
            <w:rPr>
              <w:rFonts w:asciiTheme="majorHAnsi" w:hAnsiTheme="majorHAnsi"/>
              <w:sz w:val="18"/>
              <w:szCs w:val="18"/>
            </w:rPr>
            <w:fldChar w:fldCharType="separate"/>
          </w:r>
          <w:r w:rsidR="00E66DE6">
            <w:rPr>
              <w:rFonts w:asciiTheme="majorHAnsi" w:hAnsiTheme="majorHAnsi"/>
              <w:noProof/>
              <w:sz w:val="18"/>
              <w:szCs w:val="18"/>
            </w:rPr>
            <w:t>3</w:t>
          </w:r>
          <w:r w:rsidRPr="00A0137C">
            <w:rPr>
              <w:rFonts w:asciiTheme="majorHAnsi" w:hAnsiTheme="majorHAnsi"/>
              <w:sz w:val="18"/>
              <w:szCs w:val="18"/>
            </w:rPr>
            <w:fldChar w:fldCharType="end"/>
          </w:r>
        </w:p>
      </w:tc>
    </w:tr>
  </w:tbl>
  <w:p w14:paraId="0521C49D" w14:textId="77777777" w:rsidR="00B35FB7" w:rsidRPr="00A0137C" w:rsidRDefault="00B35FB7">
    <w:pPr>
      <w:pStyle w:val="Head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D2C93"/>
    <w:multiLevelType w:val="hybridMultilevel"/>
    <w:tmpl w:val="6E2CF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E6740"/>
    <w:multiLevelType w:val="hybridMultilevel"/>
    <w:tmpl w:val="2F26198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835919107">
    <w:abstractNumId w:val="0"/>
  </w:num>
  <w:num w:numId="2" w16cid:durableId="1877961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678"/>
    <w:rsid w:val="00001C96"/>
    <w:rsid w:val="00031742"/>
    <w:rsid w:val="00063ED8"/>
    <w:rsid w:val="000926D8"/>
    <w:rsid w:val="000A084A"/>
    <w:rsid w:val="000B5B96"/>
    <w:rsid w:val="000C67EC"/>
    <w:rsid w:val="000F3431"/>
    <w:rsid w:val="001608D6"/>
    <w:rsid w:val="00166210"/>
    <w:rsid w:val="00190646"/>
    <w:rsid w:val="001923D6"/>
    <w:rsid w:val="001C0BC3"/>
    <w:rsid w:val="001E275F"/>
    <w:rsid w:val="001E65D1"/>
    <w:rsid w:val="00201EB0"/>
    <w:rsid w:val="002109D7"/>
    <w:rsid w:val="00213FCD"/>
    <w:rsid w:val="002410F0"/>
    <w:rsid w:val="002528FE"/>
    <w:rsid w:val="002869A1"/>
    <w:rsid w:val="00297DCA"/>
    <w:rsid w:val="002A13E9"/>
    <w:rsid w:val="002E2228"/>
    <w:rsid w:val="00303D25"/>
    <w:rsid w:val="00326BA3"/>
    <w:rsid w:val="0033791D"/>
    <w:rsid w:val="003566EA"/>
    <w:rsid w:val="0039699F"/>
    <w:rsid w:val="003B069B"/>
    <w:rsid w:val="0042336B"/>
    <w:rsid w:val="00462C3B"/>
    <w:rsid w:val="00463E6F"/>
    <w:rsid w:val="00474302"/>
    <w:rsid w:val="004876D0"/>
    <w:rsid w:val="004B0E93"/>
    <w:rsid w:val="004C1970"/>
    <w:rsid w:val="004E43DB"/>
    <w:rsid w:val="00516CE0"/>
    <w:rsid w:val="0058763C"/>
    <w:rsid w:val="005941F9"/>
    <w:rsid w:val="005B2014"/>
    <w:rsid w:val="00616872"/>
    <w:rsid w:val="006312C1"/>
    <w:rsid w:val="00636015"/>
    <w:rsid w:val="006454B0"/>
    <w:rsid w:val="006871F9"/>
    <w:rsid w:val="006A62AD"/>
    <w:rsid w:val="0074154B"/>
    <w:rsid w:val="00742508"/>
    <w:rsid w:val="007526AF"/>
    <w:rsid w:val="0076337A"/>
    <w:rsid w:val="00764CD5"/>
    <w:rsid w:val="00770607"/>
    <w:rsid w:val="00775651"/>
    <w:rsid w:val="00775F33"/>
    <w:rsid w:val="007E6286"/>
    <w:rsid w:val="00823DE8"/>
    <w:rsid w:val="00824C32"/>
    <w:rsid w:val="00877F87"/>
    <w:rsid w:val="008807D5"/>
    <w:rsid w:val="00896788"/>
    <w:rsid w:val="008C17C3"/>
    <w:rsid w:val="00915B48"/>
    <w:rsid w:val="00942F5B"/>
    <w:rsid w:val="009639E4"/>
    <w:rsid w:val="009A277B"/>
    <w:rsid w:val="009A3A20"/>
    <w:rsid w:val="00A0137C"/>
    <w:rsid w:val="00A143B3"/>
    <w:rsid w:val="00A3575D"/>
    <w:rsid w:val="00A62580"/>
    <w:rsid w:val="00A62E4A"/>
    <w:rsid w:val="00A73BD3"/>
    <w:rsid w:val="00A8278A"/>
    <w:rsid w:val="00A9597B"/>
    <w:rsid w:val="00AA3E9E"/>
    <w:rsid w:val="00AB6CC5"/>
    <w:rsid w:val="00AC3BAE"/>
    <w:rsid w:val="00AD0CDA"/>
    <w:rsid w:val="00B00C48"/>
    <w:rsid w:val="00B07EE9"/>
    <w:rsid w:val="00B15EC7"/>
    <w:rsid w:val="00B35FB7"/>
    <w:rsid w:val="00B37D1C"/>
    <w:rsid w:val="00B679F1"/>
    <w:rsid w:val="00B855C1"/>
    <w:rsid w:val="00BB21F3"/>
    <w:rsid w:val="00BC4D36"/>
    <w:rsid w:val="00CA1E0B"/>
    <w:rsid w:val="00CD00A9"/>
    <w:rsid w:val="00CF7F6F"/>
    <w:rsid w:val="00D12678"/>
    <w:rsid w:val="00D37206"/>
    <w:rsid w:val="00D5316A"/>
    <w:rsid w:val="00D6504F"/>
    <w:rsid w:val="00D77ADE"/>
    <w:rsid w:val="00DA126C"/>
    <w:rsid w:val="00DA3B72"/>
    <w:rsid w:val="00DE2376"/>
    <w:rsid w:val="00DE4F0B"/>
    <w:rsid w:val="00E1197C"/>
    <w:rsid w:val="00E36602"/>
    <w:rsid w:val="00E478A7"/>
    <w:rsid w:val="00E66DE6"/>
    <w:rsid w:val="00EA3386"/>
    <w:rsid w:val="00EE693E"/>
    <w:rsid w:val="00EE7146"/>
    <w:rsid w:val="00F02F47"/>
    <w:rsid w:val="00F04BB4"/>
    <w:rsid w:val="00F114AE"/>
    <w:rsid w:val="00F16D49"/>
    <w:rsid w:val="00FD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BFFB3"/>
  <w15:docId w15:val="{C6A72FC8-D41D-4343-984E-33BBB3A3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67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12678"/>
  </w:style>
  <w:style w:type="paragraph" w:styleId="Footer">
    <w:name w:val="footer"/>
    <w:basedOn w:val="Normal"/>
    <w:link w:val="FooterChar"/>
    <w:uiPriority w:val="99"/>
    <w:unhideWhenUsed/>
    <w:rsid w:val="00D1267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12678"/>
  </w:style>
  <w:style w:type="table" w:styleId="TableGrid">
    <w:name w:val="Table Grid"/>
    <w:basedOn w:val="TableNormal"/>
    <w:uiPriority w:val="1"/>
    <w:rsid w:val="00D12678"/>
    <w:pPr>
      <w:spacing w:before="0" w:beforeAutospacing="0" w:after="0" w:afterAutospacing="0"/>
      <w:ind w:left="0" w:firstLine="0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267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6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6286"/>
    <w:pPr>
      <w:contextualSpacing/>
    </w:pPr>
  </w:style>
  <w:style w:type="character" w:styleId="Hyperlink">
    <w:name w:val="Hyperlink"/>
    <w:basedOn w:val="DefaultParagraphFont"/>
    <w:uiPriority w:val="99"/>
    <w:unhideWhenUsed/>
    <w:rsid w:val="001C0BC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528FE"/>
    <w:pPr>
      <w:spacing w:before="0" w:beforeAutospacing="0" w:after="0" w:afterAutospacing="0"/>
      <w:ind w:left="0" w:firstLine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869A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62E4A"/>
    <w:pPr>
      <w:spacing w:before="0" w:beforeAutospacing="0" w:after="0" w:afterAutospacing="0"/>
      <w:ind w:left="0" w:firstLine="0"/>
    </w:pPr>
  </w:style>
  <w:style w:type="character" w:styleId="UnresolvedMention">
    <w:name w:val="Unresolved Mention"/>
    <w:basedOn w:val="DefaultParagraphFont"/>
    <w:uiPriority w:val="99"/>
    <w:semiHidden/>
    <w:unhideWhenUsed/>
    <w:rsid w:val="00D37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ming@iu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licies.iu.edu/policies/ua-06-institutional-naming/index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40DCD8AC9E4CD58B941EB3BEE3B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AE9D9-C2CE-4A67-9D89-66A0B900FDD3}"/>
      </w:docPartPr>
      <w:docPartBody>
        <w:p w:rsidR="004035E9" w:rsidRDefault="004035E9" w:rsidP="004035E9">
          <w:pPr>
            <w:pStyle w:val="0640DCD8AC9E4CD58B941EB3BEE3BEB6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5E9"/>
    <w:rsid w:val="0014433A"/>
    <w:rsid w:val="001966E3"/>
    <w:rsid w:val="00380500"/>
    <w:rsid w:val="004035E9"/>
    <w:rsid w:val="00542CA1"/>
    <w:rsid w:val="005F771F"/>
    <w:rsid w:val="0076173C"/>
    <w:rsid w:val="007F4C01"/>
    <w:rsid w:val="0085591C"/>
    <w:rsid w:val="008D706A"/>
    <w:rsid w:val="009E32ED"/>
    <w:rsid w:val="00B25C29"/>
    <w:rsid w:val="00B81DB9"/>
    <w:rsid w:val="00C04B67"/>
    <w:rsid w:val="00CE2E5A"/>
    <w:rsid w:val="00CE3953"/>
    <w:rsid w:val="00D455C5"/>
    <w:rsid w:val="00ED344E"/>
    <w:rsid w:val="00F0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40DCD8AC9E4CD58B941EB3BEE3BEB6">
    <w:name w:val="0640DCD8AC9E4CD58B941EB3BEE3BEB6"/>
    <w:rsid w:val="004035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5CCD2-D4B0-4F69-B7BE-45E31C98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Executive Vice President for University Academic Affairs</vt:lpstr>
    </vt:vector>
  </TitlesOfParts>
  <Company>University Procedures for Naming of IU Buildings, Interior/Exterior Spaces, and Organizations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Executive Vice President for University Academic Affairs</dc:title>
  <dc:creator>smoke</dc:creator>
  <cp:lastModifiedBy>Volrich, Mackenzie Jean</cp:lastModifiedBy>
  <cp:revision>2</cp:revision>
  <cp:lastPrinted>2011-07-28T19:08:00Z</cp:lastPrinted>
  <dcterms:created xsi:type="dcterms:W3CDTF">2025-01-22T18:18:00Z</dcterms:created>
  <dcterms:modified xsi:type="dcterms:W3CDTF">2025-01-22T18:18:00Z</dcterms:modified>
</cp:coreProperties>
</file>